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事项编码：</w:t>
      </w:r>
    </w:p>
    <w:p>
      <w:pPr>
        <w:rPr>
          <w:rFonts w:hint="eastAsia" w:eastAsia="宋体"/>
          <w:lang w:eastAsia="zh-CN"/>
        </w:rPr>
      </w:pPr>
      <w:r>
        <w:rPr>
          <w:rFonts w:hint="eastAsia"/>
        </w:rPr>
        <w:t>事项类别：</w:t>
      </w:r>
      <w:r>
        <w:rPr>
          <w:rFonts w:hint="eastAsia"/>
          <w:lang w:eastAsia="zh-CN"/>
        </w:rPr>
        <w:t>行政许可</w:t>
      </w:r>
    </w:p>
    <w:p>
      <w:pPr>
        <w:rPr>
          <w:rFonts w:hint="eastAsia"/>
        </w:rPr>
      </w:pPr>
    </w:p>
    <w:p>
      <w:pPr>
        <w:rPr>
          <w:rFonts w:hint="eastAsia"/>
        </w:rPr>
      </w:pPr>
    </w:p>
    <w:p>
      <w:pPr>
        <w:rPr>
          <w:rFonts w:hint="eastAsia"/>
        </w:rPr>
      </w:pPr>
    </w:p>
    <w:p>
      <w:pPr>
        <w:spacing w:line="800" w:lineRule="exact"/>
        <w:jc w:val="center"/>
        <w:rPr>
          <w:rFonts w:hint="eastAsia" w:ascii="宋体" w:hAnsi="宋体" w:eastAsia="宋体"/>
          <w:b/>
          <w:bCs/>
          <w:sz w:val="52"/>
          <w:szCs w:val="52"/>
          <w:lang w:val="en-US" w:eastAsia="zh-CN"/>
        </w:rPr>
      </w:pPr>
      <w:r>
        <w:rPr>
          <w:rFonts w:hint="eastAsia" w:ascii="宋体" w:hAnsi="宋体"/>
          <w:b/>
          <w:bCs/>
          <w:sz w:val="52"/>
          <w:szCs w:val="52"/>
          <w:lang w:val="en-US" w:eastAsia="zh-CN"/>
        </w:rPr>
        <w:t>建设项目环境影响评价报告书（表）</w:t>
      </w: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共和县生态环境局</w:t>
      </w:r>
      <w:r>
        <w:rPr>
          <w:rFonts w:hint="eastAsia" w:ascii="黑体" w:hAnsi="黑体" w:eastAsia="黑体" w:cs="黑体"/>
          <w:b/>
          <w:bCs/>
          <w:color w:val="333333"/>
          <w:sz w:val="36"/>
          <w:szCs w:val="36"/>
          <w:shd w:val="clear" w:color="auto" w:fill="FFFFFF"/>
        </w:rPr>
        <w:t xml:space="preserve">  发布</w:t>
      </w:r>
    </w:p>
    <w:p>
      <w:pPr>
        <w:rPr>
          <w:rFonts w:hint="eastAsia"/>
        </w:rPr>
      </w:pPr>
    </w:p>
    <w:p>
      <w:pPr>
        <w:rPr>
          <w:rFonts w:hint="eastAsia"/>
        </w:rPr>
      </w:pPr>
    </w:p>
    <w:p>
      <w:pPr>
        <w:rPr>
          <w:rFonts w:hint="eastAsia"/>
        </w:rPr>
      </w:pPr>
    </w:p>
    <w:p>
      <w:pPr>
        <w:rPr>
          <w:rFonts w:hint="eastAsia"/>
        </w:rPr>
      </w:pPr>
      <w:r>
        <w:rPr>
          <w:rFonts w:hint="eastAsia"/>
          <w:lang w:bidi="bo-CN"/>
        </w:rPr>
        <mc:AlternateContent>
          <mc:Choice Requires="wps">
            <w:drawing>
              <wp:anchor distT="0" distB="0" distL="114300" distR="114300" simplePos="0" relativeHeight="251659264" behindDoc="0" locked="0" layoutInCell="1" allowOverlap="1">
                <wp:simplePos x="0" y="0"/>
                <wp:positionH relativeFrom="column">
                  <wp:posOffset>2543175</wp:posOffset>
                </wp:positionH>
                <wp:positionV relativeFrom="paragraph">
                  <wp:posOffset>253365</wp:posOffset>
                </wp:positionV>
                <wp:extent cx="266700" cy="1524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266700" cy="15240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00.25pt;margin-top:19.95pt;height:12pt;width:21pt;z-index:251659264;mso-width-relative:page;mso-height-relative:page;" fillcolor="#FFFFFF" filled="t" stroked="t" coordsize="21600,21600" o:gfxdata="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Iw2BLwMCAAA1BAAA&#10;DgAAAAAAAAABACAAAAA9AQAAZHJzL2Uyb0RvYy54bWxQSwECFAAUAAAACACHTuJAGvTu/tgAAAAJ&#10;AQAADwAAAAAAAAABACAAAAA4AAAAZHJzL2Rvd25yZXYueG1sUEsFBgAAAAAGAAYAWQEAALIFAAAA&#10;AA==&#10;">
                <v:fill on="t" focussize="0,0"/>
                <v:stroke color="#FFFFFF" joinstyle="miter"/>
                <v:imagedata o:title=""/>
                <o:lock v:ext="edit" aspectratio="f"/>
                <v:textbox>
                  <w:txbxContent>
                    <w:p/>
                  </w:txbxContent>
                </v:textbox>
              </v:shape>
            </w:pict>
          </mc:Fallback>
        </mc:AlternateConten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受理范围</w:t>
      </w:r>
    </w:p>
    <w:p>
      <w:pPr>
        <w:spacing w:line="400" w:lineRule="exact"/>
        <w:ind w:firstLine="480" w:firstLineChars="200"/>
        <w:rPr>
          <w:rFonts w:hint="eastAsia" w:ascii="宋体" w:hAnsi="宋体"/>
          <w:sz w:val="24"/>
        </w:rPr>
      </w:pPr>
      <w:r>
        <w:rPr>
          <w:rFonts w:hint="eastAsia" w:ascii="宋体" w:hAnsi="宋体"/>
          <w:sz w:val="24"/>
        </w:rPr>
        <w:t>本指南适用于</w:t>
      </w:r>
      <w:r>
        <w:rPr>
          <w:rFonts w:hint="eastAsia" w:ascii="宋体" w:hAnsi="宋体"/>
          <w:sz w:val="24"/>
          <w:lang w:eastAsia="zh-CN"/>
        </w:rPr>
        <w:t>申请审批</w:t>
      </w:r>
      <w:r>
        <w:rPr>
          <w:rFonts w:hint="eastAsia" w:ascii="宋体" w:hAnsi="宋体"/>
          <w:sz w:val="24"/>
        </w:rPr>
        <w:t>本</w:t>
      </w:r>
      <w:r>
        <w:rPr>
          <w:rFonts w:hint="eastAsia" w:ascii="宋体" w:hAnsi="宋体"/>
          <w:sz w:val="24"/>
          <w:lang w:eastAsia="zh-CN"/>
        </w:rPr>
        <w:t>县</w:t>
      </w:r>
      <w:r>
        <w:rPr>
          <w:rFonts w:hint="eastAsia" w:ascii="宋体" w:hAnsi="宋体"/>
          <w:sz w:val="24"/>
        </w:rPr>
        <w:t>涉及</w:t>
      </w:r>
      <w:r>
        <w:rPr>
          <w:rFonts w:hint="eastAsia" w:ascii="宋体" w:hAnsi="宋体"/>
          <w:sz w:val="24"/>
          <w:lang w:eastAsia="zh-CN"/>
        </w:rPr>
        <w:t>建设项目环境影响评价报告书（表）</w:t>
      </w:r>
      <w:r>
        <w:rPr>
          <w:rFonts w:hint="eastAsia" w:ascii="宋体" w:hAnsi="宋体"/>
          <w:sz w:val="24"/>
        </w:rPr>
        <w:t>的办理。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事项类型</w:t>
      </w:r>
    </w:p>
    <w:p>
      <w:pPr>
        <w:spacing w:line="400" w:lineRule="exact"/>
        <w:ind w:firstLine="480" w:firstLineChars="200"/>
        <w:rPr>
          <w:rFonts w:hint="eastAsia" w:ascii="宋体" w:hAnsi="宋体" w:eastAsia="宋体"/>
          <w:sz w:val="24"/>
          <w:lang w:eastAsia="zh-CN"/>
        </w:rPr>
      </w:pPr>
      <w:r>
        <w:rPr>
          <w:rFonts w:hint="eastAsia" w:ascii="宋体" w:hAnsi="宋体"/>
          <w:sz w:val="24"/>
          <w:lang w:eastAsia="zh-CN"/>
        </w:rPr>
        <w:t>马上办、就近办。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申请主体</w:t>
      </w:r>
    </w:p>
    <w:p>
      <w:pPr>
        <w:spacing w:line="400" w:lineRule="exact"/>
        <w:ind w:firstLine="480" w:firstLineChars="200"/>
        <w:rPr>
          <w:rFonts w:hint="eastAsia" w:ascii="宋体" w:hAnsi="宋体"/>
          <w:sz w:val="24"/>
          <w:lang w:eastAsia="zh-CN"/>
        </w:rPr>
      </w:pPr>
      <w:r>
        <w:rPr>
          <w:rFonts w:hint="eastAsia" w:ascii="宋体" w:hAnsi="宋体"/>
          <w:sz w:val="24"/>
          <w:lang w:eastAsia="zh-CN"/>
        </w:rPr>
        <w:t>法人、机关、事业单位、社会团体、其他组织</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主题分类</w:t>
      </w:r>
    </w:p>
    <w:p>
      <w:pPr>
        <w:spacing w:line="400" w:lineRule="exact"/>
        <w:ind w:firstLine="480" w:firstLineChars="200"/>
        <w:rPr>
          <w:rFonts w:hint="eastAsia" w:ascii="宋体" w:hAnsi="宋体"/>
          <w:sz w:val="24"/>
        </w:rPr>
      </w:pPr>
      <w:r>
        <w:rPr>
          <w:rFonts w:hint="eastAsia" w:ascii="宋体" w:hAnsi="宋体"/>
          <w:sz w:val="24"/>
        </w:rPr>
        <w:t>“法人办事”主</w:t>
      </w:r>
      <w:r>
        <w:rPr>
          <w:rFonts w:hint="eastAsia" w:ascii="宋体" w:hAnsi="宋体"/>
          <w:sz w:val="24"/>
          <w:lang w:eastAsia="zh-CN"/>
        </w:rPr>
        <w:t>体</w:t>
      </w:r>
      <w:r>
        <w:rPr>
          <w:rFonts w:hint="eastAsia" w:ascii="宋体" w:hAnsi="宋体"/>
          <w:sz w:val="24"/>
        </w:rPr>
        <w:t>分类：准营准办</w:t>
      </w:r>
    </w:p>
    <w:p>
      <w:pPr>
        <w:spacing w:line="400" w:lineRule="exact"/>
        <w:ind w:firstLine="480" w:firstLineChars="200"/>
        <w:rPr>
          <w:rFonts w:hint="eastAsia" w:ascii="宋体" w:hAnsi="宋体"/>
          <w:color w:val="FF0000"/>
          <w:sz w:val="24"/>
        </w:rPr>
      </w:pPr>
      <w:r>
        <w:rPr>
          <w:rFonts w:hint="eastAsia" w:ascii="宋体" w:hAnsi="宋体"/>
          <w:sz w:val="24"/>
        </w:rPr>
        <w:t>“自然人办事”主体分类：准营准办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设定依据</w:t>
      </w:r>
    </w:p>
    <w:p>
      <w:pPr>
        <w:numPr>
          <w:ilvl w:val="0"/>
          <w:numId w:val="0"/>
        </w:numPr>
        <w:spacing w:line="400" w:lineRule="exact"/>
        <w:rPr>
          <w:rFonts w:hint="eastAsia" w:ascii="宋体" w:hAnsi="宋体"/>
          <w:sz w:val="24"/>
        </w:rPr>
      </w:pPr>
      <w:r>
        <w:rPr>
          <w:rFonts w:hint="eastAsia" w:ascii="宋体" w:hAnsi="宋体"/>
          <w:sz w:val="24"/>
        </w:rPr>
        <w:t xml:space="preserve">《中华人民共和国环境保护法》（１９８９年１２月２６日主席令第二十二号，2014年4月24日主席令第九号修改） 第十九条 编制有关开发利用规划，建设对环境有影响的项目，应当依法进行环境影响评价。 未依法进行环境影响评价的开发利用规划，不得组织实施；未依法进行环境影响评价的建设项目，不得开工建设。 《中华人民共和国环境影响评价法》（2016年7月2日主席令第七十七号，2016年7月2日主席令第四十八号修改，2018年12月29日主席令第二十四号修改） 第十六条 国家根据建设项目对环境的影响程度，对建设项目的环境影响评价实行分类管理。 建设单位应当按照下列规定组织编制环境影响报告书、环境影响报告表或者填报环境影响登记表（以下统称环境影响评价文件）： （一）可能造成重大环境影响的，应当编制环境影响报告书，对产生的环境影响进行全面评价； （二）可能造成轻度环境影响的，应当编制环境影响报告表，对产生的环境影响进行分析或者专项评价； （三）对环境影响很小、不需要进行环境影响评价的，应当填报环境影响登记表。 建设项目的环境影响评价分类管理名录，由国务院生态环境主管部门制定并公布。 第二十二条 建设项目的环境影响报告书、报告表，由建设单位按照国务院的规定报有审批权的生态环境主管部门审批。  审批部门应当自收到环境影响报告书之日起六十日内，收到环境影响报告表之日起三十日内，分别作出审批决定并书面通知建设单位。 国家对环境影响登记表实行备案管理。 审核、审批建设项目环境影响报告书、报告表以及备案环境影响登记表，不得收取任何费用。 第二十四条 建设项目的环境影响评价文件经批准后，建设项目的性质、规模、地点、采用的生产工艺或者防治污染、防止生态破坏的措施发生重大变动的，建设单位应当重新报批建设项目的环境影响评价文件。 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 第二十五条 建设项目的环境影响评价文件未依法经审批部门审查或者审查后未予批准的，建设单位不得开工建设。 </w:t>
      </w:r>
    </w:p>
    <w:p>
      <w:pPr>
        <w:numPr>
          <w:ilvl w:val="0"/>
          <w:numId w:val="0"/>
        </w:numPr>
        <w:spacing w:line="400" w:lineRule="exact"/>
        <w:rPr>
          <w:rFonts w:hint="eastAsia" w:ascii="黑体" w:hAnsi="黑体" w:eastAsia="黑体"/>
          <w:sz w:val="28"/>
          <w:szCs w:val="28"/>
        </w:rPr>
      </w:pPr>
      <w:r>
        <w:rPr>
          <w:rFonts w:hint="eastAsia" w:ascii="黑体" w:hAnsi="黑体" w:eastAsia="黑体"/>
          <w:b/>
          <w:sz w:val="28"/>
          <w:szCs w:val="28"/>
          <w:lang w:eastAsia="zh-CN"/>
        </w:rPr>
        <w:t>六、</w:t>
      </w:r>
      <w:r>
        <w:rPr>
          <w:rFonts w:hint="eastAsia" w:ascii="黑体" w:hAnsi="黑体" w:eastAsia="黑体"/>
          <w:b/>
          <w:sz w:val="28"/>
          <w:szCs w:val="28"/>
        </w:rPr>
        <w:t>行</w:t>
      </w:r>
      <w:r>
        <w:rPr>
          <w:rFonts w:hint="eastAsia" w:ascii="黑体" w:hAnsi="黑体" w:eastAsia="黑体"/>
          <w:sz w:val="28"/>
          <w:szCs w:val="28"/>
        </w:rPr>
        <w:t>使层级</w:t>
      </w:r>
    </w:p>
    <w:p>
      <w:pPr>
        <w:spacing w:line="400" w:lineRule="exact"/>
        <w:ind w:firstLine="480" w:firstLineChars="200"/>
        <w:rPr>
          <w:rFonts w:hint="eastAsia" w:ascii="宋体" w:hAnsi="宋体" w:eastAsia="宋体"/>
          <w:sz w:val="24"/>
          <w:lang w:eastAsia="zh-CN"/>
        </w:rPr>
      </w:pPr>
      <w:r>
        <w:rPr>
          <w:rFonts w:hint="eastAsia" w:ascii="宋体" w:hAnsi="宋体"/>
          <w:sz w:val="24"/>
          <w:lang w:eastAsia="zh-CN"/>
        </w:rPr>
        <w:t>县</w:t>
      </w:r>
      <w:r>
        <w:rPr>
          <w:rFonts w:hint="eastAsia" w:ascii="宋体" w:hAnsi="宋体"/>
          <w:sz w:val="24"/>
        </w:rPr>
        <w:t>级</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七、</w:t>
      </w:r>
      <w:r>
        <w:rPr>
          <w:rFonts w:hint="eastAsia" w:ascii="黑体" w:hAnsi="黑体" w:eastAsia="黑体"/>
          <w:b/>
          <w:sz w:val="28"/>
          <w:szCs w:val="28"/>
        </w:rPr>
        <w:t>进驻部门</w:t>
      </w:r>
    </w:p>
    <w:p>
      <w:pPr>
        <w:spacing w:line="400" w:lineRule="exact"/>
        <w:ind w:firstLine="481" w:firstLineChars="200"/>
        <w:rPr>
          <w:rFonts w:hint="eastAsia" w:ascii="宋体" w:hAnsi="宋体"/>
          <w:sz w:val="24"/>
          <w:lang w:eastAsia="zh-CN"/>
        </w:rPr>
      </w:pPr>
      <w:r>
        <w:rPr>
          <w:rFonts w:hint="eastAsia" w:ascii="宋体" w:hAnsi="宋体"/>
          <w:b/>
          <w:bCs/>
          <w:sz w:val="24"/>
        </w:rPr>
        <w:t>实施主体</w:t>
      </w:r>
      <w:r>
        <w:rPr>
          <w:rFonts w:hint="eastAsia" w:ascii="宋体" w:hAnsi="宋体"/>
          <w:b/>
          <w:sz w:val="24"/>
        </w:rPr>
        <w:t>：</w:t>
      </w:r>
      <w:r>
        <w:rPr>
          <w:rFonts w:hint="eastAsia" w:ascii="宋体" w:hAnsi="宋体"/>
          <w:sz w:val="24"/>
          <w:lang w:eastAsia="zh-CN"/>
        </w:rPr>
        <w:t>共和县生态环境局</w:t>
      </w:r>
    </w:p>
    <w:p>
      <w:pPr>
        <w:spacing w:line="400" w:lineRule="exact"/>
        <w:ind w:firstLine="481" w:firstLineChars="200"/>
        <w:rPr>
          <w:rFonts w:hint="eastAsia" w:ascii="宋体" w:hAnsi="宋体"/>
          <w:sz w:val="24"/>
        </w:rPr>
      </w:pPr>
      <w:r>
        <w:rPr>
          <w:rFonts w:hint="eastAsia" w:ascii="宋体" w:hAnsi="宋体"/>
          <w:b/>
          <w:bCs/>
          <w:sz w:val="24"/>
        </w:rPr>
        <w:t>实施主体性质：</w:t>
      </w:r>
      <w:r>
        <w:rPr>
          <w:rFonts w:hint="eastAsia" w:ascii="宋体" w:hAnsi="宋体"/>
          <w:sz w:val="24"/>
        </w:rPr>
        <w:t>法定机关</w:t>
      </w:r>
    </w:p>
    <w:p>
      <w:pPr>
        <w:spacing w:line="400" w:lineRule="exact"/>
        <w:ind w:firstLine="481" w:firstLineChars="200"/>
        <w:rPr>
          <w:rFonts w:hint="eastAsia" w:ascii="宋体" w:hAnsi="宋体" w:eastAsia="宋体"/>
          <w:sz w:val="24"/>
          <w:lang w:eastAsia="zh-CN"/>
        </w:rPr>
      </w:pPr>
      <w:r>
        <w:rPr>
          <w:rFonts w:hint="eastAsia" w:ascii="宋体" w:hAnsi="宋体"/>
          <w:b/>
          <w:bCs/>
          <w:sz w:val="24"/>
        </w:rPr>
        <w:t>主办科室：</w:t>
      </w:r>
      <w:r>
        <w:rPr>
          <w:rFonts w:hint="eastAsia" w:ascii="宋体" w:hAnsi="宋体"/>
          <w:sz w:val="24"/>
          <w:lang w:eastAsia="zh-CN"/>
        </w:rPr>
        <w:t>环境影响评价办公室</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八、</w:t>
      </w:r>
      <w:r>
        <w:rPr>
          <w:rFonts w:hint="eastAsia" w:ascii="黑体" w:hAnsi="黑体" w:eastAsia="黑体"/>
          <w:b/>
          <w:sz w:val="28"/>
          <w:szCs w:val="28"/>
        </w:rPr>
        <w:t>联办机构</w:t>
      </w:r>
    </w:p>
    <w:p>
      <w:pPr>
        <w:spacing w:line="400" w:lineRule="exact"/>
        <w:ind w:firstLine="480" w:firstLineChars="200"/>
        <w:rPr>
          <w:rFonts w:hint="eastAsia" w:ascii="宋体" w:hAnsi="宋体"/>
          <w:sz w:val="24"/>
        </w:rPr>
      </w:pPr>
      <w:r>
        <w:rPr>
          <w:rFonts w:hint="eastAsia" w:ascii="宋体" w:hAnsi="宋体"/>
          <w:sz w:val="24"/>
        </w:rPr>
        <w:t>无</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九、</w:t>
      </w:r>
      <w:r>
        <w:rPr>
          <w:rFonts w:hint="eastAsia" w:ascii="黑体" w:hAnsi="黑体" w:eastAsia="黑体"/>
          <w:b/>
          <w:sz w:val="28"/>
          <w:szCs w:val="28"/>
        </w:rPr>
        <w:t>申请条件和限制</w:t>
      </w:r>
    </w:p>
    <w:p>
      <w:pPr>
        <w:spacing w:line="400" w:lineRule="exact"/>
        <w:ind w:firstLine="481" w:firstLineChars="200"/>
        <w:rPr>
          <w:rFonts w:hint="eastAsia" w:ascii="宋体" w:hAnsi="宋体"/>
          <w:b/>
          <w:bCs/>
          <w:sz w:val="24"/>
        </w:rPr>
      </w:pPr>
      <w:r>
        <w:rPr>
          <w:rFonts w:hint="eastAsia" w:ascii="宋体" w:hAnsi="宋体"/>
          <w:b/>
          <w:bCs/>
          <w:sz w:val="24"/>
        </w:rPr>
        <w:t>申请条件：</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符合《海南州人民办公室关于印发“三线一单”生态环境管控实施方案的通知》，且资料齐全</w:t>
      </w:r>
    </w:p>
    <w:p>
      <w:pPr>
        <w:spacing w:line="400" w:lineRule="exact"/>
        <w:ind w:firstLine="481" w:firstLineChars="200"/>
        <w:rPr>
          <w:rFonts w:hint="eastAsia" w:ascii="宋体" w:hAnsi="宋体"/>
          <w:sz w:val="24"/>
          <w:lang w:eastAsia="zh-CN"/>
        </w:rPr>
      </w:pPr>
      <w:r>
        <w:rPr>
          <w:rFonts w:hint="eastAsia" w:ascii="宋体" w:hAnsi="宋体"/>
          <w:b/>
          <w:sz w:val="24"/>
        </w:rPr>
        <w:t>撤销许可的</w:t>
      </w:r>
      <w:r>
        <w:rPr>
          <w:rFonts w:hint="eastAsia" w:ascii="宋体" w:hAnsi="宋体"/>
          <w:b/>
          <w:bCs/>
          <w:sz w:val="24"/>
        </w:rPr>
        <w:t>条件</w:t>
      </w:r>
      <w:r>
        <w:rPr>
          <w:rFonts w:hint="eastAsia" w:ascii="宋体" w:hAnsi="宋体"/>
          <w:b/>
          <w:bCs/>
          <w:sz w:val="24"/>
          <w:lang w:eastAsia="zh-CN"/>
        </w:rPr>
        <w:t>：</w:t>
      </w:r>
      <w:r>
        <w:rPr>
          <w:rFonts w:hint="eastAsia" w:ascii="宋体" w:hAnsi="宋体"/>
          <w:sz w:val="24"/>
          <w:lang w:eastAsia="zh-CN"/>
        </w:rPr>
        <w:t>无</w:t>
      </w:r>
    </w:p>
    <w:p>
      <w:pPr>
        <w:spacing w:line="400" w:lineRule="exact"/>
        <w:ind w:firstLine="481" w:firstLineChars="200"/>
        <w:rPr>
          <w:rFonts w:hint="eastAsia" w:ascii="宋体" w:hAnsi="宋体"/>
          <w:sz w:val="24"/>
        </w:rPr>
      </w:pPr>
      <w:r>
        <w:rPr>
          <w:rFonts w:hint="eastAsia" w:ascii="宋体" w:hAnsi="宋体"/>
          <w:b/>
          <w:bCs/>
          <w:sz w:val="24"/>
        </w:rPr>
        <w:t>数量限制：</w:t>
      </w:r>
      <w:r>
        <w:rPr>
          <w:rFonts w:hint="eastAsia" w:ascii="宋体" w:hAnsi="宋体"/>
          <w:sz w:val="24"/>
        </w:rPr>
        <w:t>无</w:t>
      </w:r>
    </w:p>
    <w:p>
      <w:pPr>
        <w:spacing w:line="400" w:lineRule="exact"/>
        <w:ind w:firstLine="481" w:firstLineChars="200"/>
        <w:rPr>
          <w:rFonts w:hint="eastAsia" w:ascii="宋体" w:hAnsi="宋体"/>
          <w:sz w:val="24"/>
        </w:rPr>
      </w:pPr>
      <w:r>
        <w:rPr>
          <w:rFonts w:hint="eastAsia" w:ascii="宋体" w:hAnsi="宋体"/>
          <w:b/>
          <w:bCs/>
          <w:sz w:val="24"/>
        </w:rPr>
        <w:t>禁止性要求：</w:t>
      </w:r>
      <w:r>
        <w:rPr>
          <w:rFonts w:hint="eastAsia" w:ascii="宋体" w:hAnsi="宋体"/>
          <w:sz w:val="24"/>
        </w:rPr>
        <w:t>无</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十、</w:t>
      </w:r>
      <w:r>
        <w:rPr>
          <w:rFonts w:hint="eastAsia" w:ascii="黑体" w:hAnsi="黑体" w:eastAsia="黑体"/>
          <w:b/>
          <w:sz w:val="28"/>
          <w:szCs w:val="28"/>
        </w:rPr>
        <w:t>申请材料</w:t>
      </w:r>
    </w:p>
    <w:p>
      <w:pPr>
        <w:spacing w:line="400" w:lineRule="exact"/>
        <w:rPr>
          <w:rFonts w:hint="eastAsia" w:ascii="宋体" w:hAnsi="宋体"/>
          <w:szCs w:val="21"/>
        </w:rPr>
      </w:pPr>
    </w:p>
    <w:tbl>
      <w:tblPr>
        <w:tblStyle w:val="4"/>
        <w:tblW w:w="9318"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493"/>
        <w:gridCol w:w="4724"/>
        <w:gridCol w:w="3087"/>
        <w:gridCol w:w="101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493"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jc w:val="both"/>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序号</w:t>
            </w:r>
          </w:p>
        </w:tc>
        <w:tc>
          <w:tcPr>
            <w:tcW w:w="472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材料名称</w:t>
            </w:r>
          </w:p>
        </w:tc>
        <w:tc>
          <w:tcPr>
            <w:tcW w:w="30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jc w:val="both"/>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材料类型（表格/证照/文件/其它）</w:t>
            </w:r>
          </w:p>
        </w:tc>
        <w:tc>
          <w:tcPr>
            <w:tcW w:w="101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份数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493"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jc w:val="both"/>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w:t>
            </w:r>
          </w:p>
        </w:tc>
        <w:tc>
          <w:tcPr>
            <w:tcW w:w="472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jc w:val="both"/>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建设项目环境影响报告书（报告表）申请批复的报告</w:t>
            </w:r>
          </w:p>
        </w:tc>
        <w:tc>
          <w:tcPr>
            <w:tcW w:w="30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文件</w:t>
            </w:r>
          </w:p>
        </w:tc>
        <w:tc>
          <w:tcPr>
            <w:tcW w:w="101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493"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jc w:val="both"/>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w:t>
            </w:r>
          </w:p>
        </w:tc>
        <w:tc>
          <w:tcPr>
            <w:tcW w:w="472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jc w:val="both"/>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环境影响报告书（表）</w:t>
            </w:r>
          </w:p>
        </w:tc>
        <w:tc>
          <w:tcPr>
            <w:tcW w:w="30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文件</w:t>
            </w:r>
          </w:p>
        </w:tc>
        <w:tc>
          <w:tcPr>
            <w:tcW w:w="101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c>
          <w:tcPr>
            <w:tcW w:w="493"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jc w:val="both"/>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w:t>
            </w:r>
          </w:p>
        </w:tc>
        <w:tc>
          <w:tcPr>
            <w:tcW w:w="472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jc w:val="both"/>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关于环境影响评价文件中删除不宜公开信息说明</w:t>
            </w:r>
          </w:p>
        </w:tc>
        <w:tc>
          <w:tcPr>
            <w:tcW w:w="30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文件</w:t>
            </w:r>
          </w:p>
        </w:tc>
        <w:tc>
          <w:tcPr>
            <w:tcW w:w="101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493"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jc w:val="both"/>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w:t>
            </w:r>
          </w:p>
        </w:tc>
        <w:tc>
          <w:tcPr>
            <w:tcW w:w="472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jc w:val="both"/>
              <w:textAlignment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关于建设项目的有关项目批复</w:t>
            </w:r>
          </w:p>
        </w:tc>
        <w:tc>
          <w:tcPr>
            <w:tcW w:w="30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文件</w:t>
            </w:r>
          </w:p>
        </w:tc>
        <w:tc>
          <w:tcPr>
            <w:tcW w:w="101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1份</w:t>
            </w:r>
          </w:p>
        </w:tc>
      </w:tr>
    </w:tbl>
    <w:p>
      <w:pPr>
        <w:spacing w:line="400" w:lineRule="exact"/>
        <w:rPr>
          <w:rFonts w:hint="eastAsia" w:ascii="宋体" w:hAnsi="宋体"/>
          <w:szCs w:val="21"/>
        </w:rPr>
      </w:pPr>
      <w:r>
        <w:rPr>
          <w:rFonts w:hint="eastAsia" w:ascii="宋体" w:hAnsi="宋体"/>
          <w:szCs w:val="21"/>
        </w:rPr>
        <w:t>注：申请书样本见附件1</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十一、</w:t>
      </w:r>
      <w:r>
        <w:rPr>
          <w:rFonts w:hint="eastAsia" w:ascii="黑体" w:hAnsi="黑体" w:eastAsia="黑体"/>
          <w:b/>
          <w:sz w:val="28"/>
          <w:szCs w:val="28"/>
        </w:rPr>
        <w:t>申请方式</w:t>
      </w:r>
    </w:p>
    <w:p>
      <w:pPr>
        <w:numPr>
          <w:ilvl w:val="0"/>
          <w:numId w:val="0"/>
        </w:numPr>
        <w:rPr>
          <w:rFonts w:hint="default" w:ascii="宋体" w:hAnsi="宋体"/>
          <w:sz w:val="24"/>
          <w:lang w:val="en-US" w:eastAsia="zh-CN"/>
        </w:rPr>
      </w:pPr>
      <w:r>
        <w:rPr>
          <w:rFonts w:hint="eastAsia" w:ascii="宋体" w:hAnsi="宋体"/>
          <w:b/>
          <w:bCs/>
          <w:sz w:val="24"/>
        </w:rPr>
        <w:t>窗口申请：</w:t>
      </w:r>
      <w:r>
        <w:rPr>
          <w:rFonts w:hint="eastAsia" w:ascii="宋体" w:hAnsi="宋体"/>
          <w:sz w:val="24"/>
          <w:lang w:eastAsia="zh-CN"/>
        </w:rPr>
        <w:t>共和县</w:t>
      </w:r>
      <w:r>
        <w:rPr>
          <w:rFonts w:hint="eastAsia" w:ascii="宋体" w:hAnsi="宋体"/>
          <w:sz w:val="24"/>
        </w:rPr>
        <w:t>政务服务大厅</w:t>
      </w:r>
      <w:r>
        <w:rPr>
          <w:rFonts w:hint="eastAsia" w:ascii="宋体" w:hAnsi="宋体"/>
          <w:sz w:val="24"/>
          <w:lang w:val="en-US" w:eastAsia="zh-CN"/>
        </w:rPr>
        <w:t>一楼A区12号窗口</w:t>
      </w:r>
    </w:p>
    <w:p>
      <w:pPr>
        <w:spacing w:line="400" w:lineRule="exact"/>
        <w:ind w:firstLine="832" w:firstLineChars="347"/>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到窗口最多次数（含领取结果）：2次</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十二、</w:t>
      </w:r>
      <w:r>
        <w:rPr>
          <w:rFonts w:hint="eastAsia" w:ascii="黑体" w:hAnsi="黑体" w:eastAsia="黑体"/>
          <w:b/>
          <w:sz w:val="28"/>
          <w:szCs w:val="28"/>
        </w:rPr>
        <w:t>办理方式</w:t>
      </w:r>
    </w:p>
    <w:p>
      <w:pPr>
        <w:numPr>
          <w:ilvl w:val="0"/>
          <w:numId w:val="0"/>
        </w:numPr>
        <w:rPr>
          <w:rFonts w:hint="eastAsia" w:ascii="宋体" w:hAnsi="宋体"/>
          <w:sz w:val="24"/>
        </w:rPr>
      </w:pPr>
      <w:r>
        <w:rPr>
          <w:rFonts w:hint="eastAsia" w:ascii="宋体" w:hAnsi="宋体"/>
          <w:sz w:val="24"/>
        </w:rPr>
        <w:t>窗口办理:</w:t>
      </w:r>
      <w:r>
        <w:rPr>
          <w:rFonts w:hint="eastAsia" w:ascii="宋体" w:hAnsi="宋体"/>
          <w:sz w:val="24"/>
          <w:lang w:eastAsia="zh-CN"/>
        </w:rPr>
        <w:t>共和县</w:t>
      </w:r>
      <w:r>
        <w:rPr>
          <w:rFonts w:hint="eastAsia" w:ascii="宋体" w:hAnsi="宋体"/>
          <w:sz w:val="24"/>
        </w:rPr>
        <w:t>政务服务大厅</w:t>
      </w:r>
      <w:r>
        <w:rPr>
          <w:rFonts w:hint="eastAsia" w:ascii="宋体" w:hAnsi="宋体"/>
          <w:sz w:val="24"/>
          <w:lang w:val="en-US" w:eastAsia="zh-CN"/>
        </w:rPr>
        <w:t>一楼A区12号窗口</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十三、</w:t>
      </w:r>
      <w:r>
        <w:rPr>
          <w:rFonts w:hint="eastAsia" w:ascii="黑体" w:hAnsi="黑体" w:eastAsia="黑体"/>
          <w:b/>
          <w:sz w:val="28"/>
          <w:szCs w:val="28"/>
        </w:rPr>
        <w:t>办理流程</w:t>
      </w:r>
    </w:p>
    <w:p>
      <w:pPr>
        <w:spacing w:line="400" w:lineRule="exact"/>
        <w:ind w:firstLine="840" w:firstLineChars="350"/>
        <w:rPr>
          <w:rFonts w:ascii="宋体" w:hAnsi="宋体"/>
          <w:sz w:val="24"/>
        </w:rPr>
      </w:pPr>
      <w:r>
        <w:rPr>
          <w:rFonts w:hint="eastAsia" w:ascii="宋体" w:hAnsi="宋体"/>
          <w:sz w:val="24"/>
        </w:rPr>
        <w:t>见附件2</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十四、</w:t>
      </w:r>
      <w:r>
        <w:rPr>
          <w:rFonts w:hint="eastAsia" w:ascii="黑体" w:hAnsi="黑体" w:eastAsia="黑体"/>
          <w:b/>
          <w:sz w:val="28"/>
          <w:szCs w:val="28"/>
        </w:rPr>
        <w:t>办理时限</w:t>
      </w:r>
    </w:p>
    <w:p>
      <w:pPr>
        <w:numPr>
          <w:ilvl w:val="0"/>
          <w:numId w:val="0"/>
        </w:numPr>
        <w:rPr>
          <w:rFonts w:hint="eastAsia" w:ascii="宋体" w:hAnsi="宋体"/>
          <w:sz w:val="24"/>
          <w:lang w:eastAsia="zh-CN"/>
        </w:rPr>
      </w:pPr>
      <w:r>
        <w:rPr>
          <w:rFonts w:hint="eastAsia" w:ascii="宋体" w:hAnsi="宋体"/>
          <w:sz w:val="24"/>
          <w:lang w:val="en-US" w:eastAsia="zh-CN"/>
        </w:rPr>
        <w:t>1.</w:t>
      </w:r>
      <w:r>
        <w:rPr>
          <w:rFonts w:hint="eastAsia" w:ascii="宋体" w:hAnsi="宋体"/>
          <w:sz w:val="24"/>
          <w:lang w:eastAsia="zh-CN"/>
        </w:rPr>
        <w:t>环境影响评价报告书：</w:t>
      </w:r>
    </w:p>
    <w:p>
      <w:pPr>
        <w:spacing w:line="400" w:lineRule="exact"/>
        <w:ind w:firstLine="836" w:firstLineChars="347"/>
        <w:rPr>
          <w:rFonts w:ascii="宋体" w:hAnsi="宋体"/>
          <w:sz w:val="24"/>
        </w:rPr>
      </w:pPr>
      <w:r>
        <w:rPr>
          <w:rFonts w:hint="eastAsia" w:ascii="宋体" w:hAnsi="宋体"/>
          <w:b/>
          <w:bCs/>
          <w:sz w:val="24"/>
        </w:rPr>
        <w:t>法定时限：</w:t>
      </w:r>
      <w:r>
        <w:rPr>
          <w:rFonts w:hint="eastAsia" w:ascii="宋体" w:hAnsi="宋体"/>
          <w:b/>
          <w:bCs/>
          <w:sz w:val="24"/>
          <w:lang w:val="en-US" w:eastAsia="zh-CN"/>
        </w:rPr>
        <w:t>20</w:t>
      </w:r>
      <w:r>
        <w:rPr>
          <w:rFonts w:hint="eastAsia" w:ascii="宋体" w:hAnsi="宋体"/>
          <w:sz w:val="24"/>
        </w:rPr>
        <w:t>个工作日</w:t>
      </w:r>
    </w:p>
    <w:p>
      <w:pPr>
        <w:spacing w:line="400" w:lineRule="exact"/>
        <w:ind w:firstLine="836" w:firstLineChars="347"/>
        <w:rPr>
          <w:rFonts w:hint="eastAsia" w:ascii="宋体" w:hAnsi="宋体"/>
          <w:sz w:val="24"/>
        </w:rPr>
      </w:pPr>
      <w:r>
        <w:rPr>
          <w:rFonts w:hint="eastAsia" w:ascii="宋体" w:hAnsi="宋体"/>
          <w:b/>
          <w:bCs/>
          <w:sz w:val="24"/>
        </w:rPr>
        <w:t>承诺时限：</w:t>
      </w:r>
      <w:r>
        <w:rPr>
          <w:rFonts w:hint="eastAsia" w:ascii="宋体" w:hAnsi="宋体"/>
          <w:b/>
          <w:bCs/>
          <w:sz w:val="24"/>
          <w:lang w:val="en-US" w:eastAsia="zh-CN"/>
        </w:rPr>
        <w:t>20</w:t>
      </w:r>
      <w:r>
        <w:rPr>
          <w:rFonts w:hint="eastAsia" w:ascii="宋体" w:hAnsi="宋体"/>
          <w:sz w:val="24"/>
        </w:rPr>
        <w:t>个工作日</w:t>
      </w:r>
    </w:p>
    <w:p>
      <w:pPr>
        <w:numPr>
          <w:ilvl w:val="0"/>
          <w:numId w:val="2"/>
        </w:numPr>
        <w:spacing w:line="400" w:lineRule="exact"/>
        <w:rPr>
          <w:rFonts w:hint="eastAsia" w:ascii="宋体" w:hAnsi="宋体"/>
          <w:sz w:val="24"/>
          <w:lang w:val="en-US" w:eastAsia="zh-CN"/>
        </w:rPr>
      </w:pPr>
      <w:r>
        <w:rPr>
          <w:rFonts w:hint="eastAsia" w:ascii="宋体" w:hAnsi="宋体"/>
          <w:sz w:val="24"/>
          <w:lang w:val="en-US" w:eastAsia="zh-CN"/>
        </w:rPr>
        <w:t>环境影响评价报告表：</w:t>
      </w:r>
    </w:p>
    <w:p>
      <w:pPr>
        <w:spacing w:line="400" w:lineRule="exact"/>
        <w:ind w:firstLine="836" w:firstLineChars="347"/>
        <w:rPr>
          <w:rFonts w:ascii="宋体" w:hAnsi="宋体"/>
          <w:sz w:val="24"/>
        </w:rPr>
      </w:pPr>
      <w:r>
        <w:rPr>
          <w:rFonts w:hint="eastAsia" w:ascii="宋体" w:hAnsi="宋体"/>
          <w:b/>
          <w:bCs/>
          <w:sz w:val="24"/>
        </w:rPr>
        <w:t>法定时限：</w:t>
      </w:r>
      <w:r>
        <w:rPr>
          <w:rFonts w:hint="eastAsia" w:ascii="宋体" w:hAnsi="宋体"/>
          <w:b/>
          <w:bCs/>
          <w:sz w:val="24"/>
          <w:lang w:val="en-US" w:eastAsia="zh-CN"/>
        </w:rPr>
        <w:t>10</w:t>
      </w:r>
      <w:r>
        <w:rPr>
          <w:rFonts w:hint="eastAsia" w:ascii="宋体" w:hAnsi="宋体"/>
          <w:sz w:val="24"/>
        </w:rPr>
        <w:t>个工作日</w:t>
      </w:r>
    </w:p>
    <w:p>
      <w:pPr>
        <w:spacing w:line="400" w:lineRule="exact"/>
        <w:ind w:firstLine="836" w:firstLineChars="347"/>
        <w:rPr>
          <w:rFonts w:hint="default" w:ascii="宋体" w:hAnsi="宋体"/>
          <w:sz w:val="24"/>
          <w:lang w:val="en-US" w:eastAsia="zh-CN"/>
        </w:rPr>
      </w:pPr>
      <w:r>
        <w:rPr>
          <w:rFonts w:hint="eastAsia" w:ascii="宋体" w:hAnsi="宋体"/>
          <w:b/>
          <w:bCs/>
          <w:sz w:val="24"/>
        </w:rPr>
        <w:t>承诺时限：</w:t>
      </w:r>
      <w:r>
        <w:rPr>
          <w:rFonts w:hint="eastAsia" w:ascii="宋体" w:hAnsi="宋体"/>
          <w:sz w:val="24"/>
        </w:rPr>
        <w:t>1</w:t>
      </w:r>
      <w:r>
        <w:rPr>
          <w:rFonts w:hint="eastAsia" w:ascii="宋体" w:hAnsi="宋体"/>
          <w:sz w:val="24"/>
          <w:lang w:val="en-US" w:eastAsia="zh-CN"/>
        </w:rPr>
        <w:t>0</w:t>
      </w:r>
      <w:r>
        <w:rPr>
          <w:rFonts w:hint="eastAsia" w:ascii="宋体" w:hAnsi="宋体"/>
          <w:sz w:val="24"/>
        </w:rPr>
        <w:t>个工作日</w:t>
      </w:r>
    </w:p>
    <w:p>
      <w:pPr>
        <w:spacing w:line="400" w:lineRule="exact"/>
        <w:ind w:firstLine="836" w:firstLineChars="347"/>
        <w:rPr>
          <w:rFonts w:hint="eastAsia" w:ascii="宋体" w:hAnsi="宋体" w:eastAsia="宋体"/>
          <w:sz w:val="24"/>
          <w:lang w:eastAsia="zh-CN"/>
        </w:rPr>
      </w:pPr>
      <w:r>
        <w:rPr>
          <w:rFonts w:hint="eastAsia" w:ascii="宋体" w:hAnsi="宋体"/>
          <w:b/>
          <w:bCs/>
          <w:sz w:val="24"/>
        </w:rPr>
        <w:t>时限说明：</w:t>
      </w:r>
      <w:r>
        <w:rPr>
          <w:rFonts w:hint="eastAsia" w:ascii="宋体" w:hAnsi="宋体"/>
          <w:b/>
          <w:bCs/>
          <w:sz w:val="24"/>
          <w:lang w:eastAsia="zh-CN"/>
        </w:rPr>
        <w:t>无</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十五、</w:t>
      </w:r>
      <w:r>
        <w:rPr>
          <w:rFonts w:hint="eastAsia" w:ascii="黑体" w:hAnsi="黑体" w:eastAsia="黑体"/>
          <w:b/>
          <w:sz w:val="28"/>
          <w:szCs w:val="28"/>
        </w:rPr>
        <w:t>特殊环节</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十六、</w:t>
      </w:r>
      <w:r>
        <w:rPr>
          <w:rFonts w:hint="eastAsia" w:ascii="黑体" w:hAnsi="黑体" w:eastAsia="黑体"/>
          <w:b/>
          <w:sz w:val="28"/>
          <w:szCs w:val="28"/>
        </w:rPr>
        <w:t>权力来源</w:t>
      </w:r>
    </w:p>
    <w:p>
      <w:pPr>
        <w:spacing w:line="400" w:lineRule="exact"/>
        <w:ind w:firstLine="840" w:firstLineChars="350"/>
        <w:rPr>
          <w:rFonts w:hint="eastAsia" w:ascii="宋体" w:hAnsi="宋体"/>
          <w:sz w:val="24"/>
        </w:rPr>
      </w:pPr>
      <w:r>
        <w:rPr>
          <w:rFonts w:hint="eastAsia" w:ascii="宋体" w:hAnsi="宋体"/>
          <w:sz w:val="24"/>
        </w:rPr>
        <w:t>法定本级行使权力</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十七、</w:t>
      </w:r>
      <w:r>
        <w:rPr>
          <w:rFonts w:hint="eastAsia" w:ascii="黑体" w:hAnsi="黑体" w:eastAsia="黑体"/>
          <w:b/>
          <w:sz w:val="28"/>
          <w:szCs w:val="28"/>
        </w:rPr>
        <w:t>前置审批</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十八、</w:t>
      </w:r>
      <w:r>
        <w:rPr>
          <w:rFonts w:hint="eastAsia" w:ascii="黑体" w:hAnsi="黑体" w:eastAsia="黑体"/>
          <w:b/>
          <w:sz w:val="28"/>
          <w:szCs w:val="28"/>
        </w:rPr>
        <w:t>中介服务</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十九、</w:t>
      </w:r>
      <w:r>
        <w:rPr>
          <w:rFonts w:hint="eastAsia" w:ascii="黑体" w:hAnsi="黑体" w:eastAsia="黑体"/>
          <w:b/>
          <w:sz w:val="28"/>
          <w:szCs w:val="28"/>
        </w:rPr>
        <w:t>服务范围</w:t>
      </w:r>
    </w:p>
    <w:p>
      <w:pPr>
        <w:spacing w:line="400" w:lineRule="exact"/>
        <w:ind w:firstLine="840" w:firstLineChars="350"/>
        <w:rPr>
          <w:rFonts w:hint="eastAsia" w:ascii="宋体" w:hAnsi="宋体"/>
          <w:sz w:val="24"/>
        </w:rPr>
      </w:pPr>
      <w:r>
        <w:rPr>
          <w:rFonts w:hint="eastAsia" w:ascii="宋体" w:hAnsi="宋体"/>
          <w:sz w:val="24"/>
        </w:rPr>
        <w:t>定点办理</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二</w:t>
      </w:r>
      <w:r>
        <w:rPr>
          <w:rFonts w:hint="eastAsia" w:ascii="黑体" w:hAnsi="黑体" w:eastAsia="黑体"/>
          <w:b/>
          <w:sz w:val="28"/>
          <w:szCs w:val="28"/>
          <w:lang w:val="en-US" w:eastAsia="zh-CN"/>
        </w:rPr>
        <w:t>十、</w:t>
      </w:r>
      <w:r>
        <w:rPr>
          <w:rFonts w:hint="eastAsia" w:ascii="黑体" w:hAnsi="黑体" w:eastAsia="黑体"/>
          <w:b/>
          <w:sz w:val="28"/>
          <w:szCs w:val="28"/>
        </w:rPr>
        <w:t>通办范围</w:t>
      </w:r>
    </w:p>
    <w:p>
      <w:pPr>
        <w:spacing w:line="400" w:lineRule="exact"/>
        <w:ind w:firstLine="840" w:firstLineChars="350"/>
        <w:rPr>
          <w:rFonts w:hint="eastAsia" w:ascii="宋体" w:hAnsi="宋体" w:eastAsia="宋体"/>
          <w:sz w:val="24"/>
          <w:lang w:eastAsia="zh-CN"/>
        </w:rPr>
      </w:pPr>
      <w:r>
        <w:rPr>
          <w:rFonts w:hint="eastAsia" w:ascii="宋体" w:hAnsi="宋体"/>
          <w:sz w:val="24"/>
        </w:rPr>
        <w:t>全</w:t>
      </w:r>
      <w:r>
        <w:rPr>
          <w:rFonts w:hint="eastAsia" w:ascii="宋体" w:hAnsi="宋体"/>
          <w:sz w:val="24"/>
          <w:lang w:eastAsia="zh-CN"/>
        </w:rPr>
        <w:t>县</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二十一、</w:t>
      </w:r>
      <w:r>
        <w:rPr>
          <w:rFonts w:hint="eastAsia" w:ascii="黑体" w:hAnsi="黑体" w:eastAsia="黑体"/>
          <w:b/>
          <w:sz w:val="28"/>
          <w:szCs w:val="28"/>
        </w:rPr>
        <w:t>支持预约办理</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否</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二十二、</w:t>
      </w:r>
      <w:r>
        <w:rPr>
          <w:rFonts w:hint="eastAsia" w:ascii="黑体" w:hAnsi="黑体" w:eastAsia="黑体"/>
          <w:b/>
          <w:sz w:val="28"/>
          <w:szCs w:val="28"/>
        </w:rPr>
        <w:t>支持物流快递</w:t>
      </w:r>
    </w:p>
    <w:p>
      <w:pPr>
        <w:spacing w:line="400" w:lineRule="exact"/>
        <w:ind w:firstLine="840" w:firstLineChars="350"/>
        <w:rPr>
          <w:rFonts w:hint="eastAsia" w:ascii="宋体" w:hAnsi="宋体"/>
          <w:sz w:val="24"/>
        </w:rPr>
      </w:pPr>
      <w:r>
        <w:rPr>
          <w:rFonts w:hint="eastAsia" w:ascii="宋体" w:hAnsi="宋体"/>
          <w:sz w:val="24"/>
        </w:rPr>
        <w:t>否</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二十三、</w:t>
      </w:r>
      <w:r>
        <w:rPr>
          <w:rFonts w:hint="eastAsia" w:ascii="黑体" w:hAnsi="黑体" w:eastAsia="黑体"/>
          <w:b/>
          <w:sz w:val="28"/>
          <w:szCs w:val="28"/>
        </w:rPr>
        <w:t>收费情况</w:t>
      </w:r>
    </w:p>
    <w:p>
      <w:pPr>
        <w:spacing w:line="400" w:lineRule="exact"/>
        <w:ind w:firstLine="836" w:firstLineChars="347"/>
        <w:rPr>
          <w:rFonts w:hint="eastAsia" w:ascii="宋体" w:hAnsi="宋体"/>
          <w:sz w:val="24"/>
        </w:rPr>
      </w:pPr>
      <w:r>
        <w:rPr>
          <w:rFonts w:hint="eastAsia" w:ascii="宋体" w:hAnsi="宋体"/>
          <w:b/>
          <w:bCs/>
          <w:sz w:val="24"/>
        </w:rPr>
        <w:t>是否收费：</w:t>
      </w:r>
      <w:r>
        <w:rPr>
          <w:rFonts w:hint="eastAsia" w:ascii="宋体" w:hAnsi="宋体"/>
          <w:sz w:val="24"/>
        </w:rPr>
        <w:t>否</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二十四、</w:t>
      </w:r>
      <w:r>
        <w:rPr>
          <w:rFonts w:hint="eastAsia" w:ascii="黑体" w:hAnsi="黑体" w:eastAsia="黑体"/>
          <w:b/>
          <w:sz w:val="28"/>
          <w:szCs w:val="28"/>
        </w:rPr>
        <w:t>结果名称及样本</w:t>
      </w:r>
    </w:p>
    <w:p>
      <w:pPr>
        <w:spacing w:line="400" w:lineRule="exact"/>
        <w:ind w:firstLine="481" w:firstLineChars="200"/>
        <w:rPr>
          <w:rFonts w:hint="eastAsia" w:ascii="宋体" w:hAnsi="宋体"/>
          <w:b/>
          <w:bCs/>
          <w:sz w:val="24"/>
        </w:rPr>
      </w:pPr>
      <w:r>
        <w:rPr>
          <w:rFonts w:hint="eastAsia" w:ascii="宋体" w:hAnsi="宋体"/>
          <w:b/>
          <w:bCs/>
          <w:sz w:val="24"/>
        </w:rPr>
        <w:t>结果名称：</w:t>
      </w:r>
    </w:p>
    <w:p>
      <w:pPr>
        <w:spacing w:line="400" w:lineRule="exact"/>
        <w:rPr>
          <w:rFonts w:ascii="宋体" w:hAnsi="宋体"/>
          <w:sz w:val="24"/>
        </w:rPr>
      </w:pPr>
      <w:r>
        <w:rPr>
          <w:rFonts w:hint="eastAsia" w:ascii="宋体" w:hAnsi="宋体"/>
          <w:sz w:val="24"/>
          <w:lang w:eastAsia="zh-CN"/>
        </w:rPr>
        <w:t>《</w:t>
      </w:r>
      <w:r>
        <w:rPr>
          <w:rFonts w:hint="eastAsia" w:ascii="宋体" w:hAnsi="宋体"/>
          <w:sz w:val="24"/>
          <w:lang w:val="en-US" w:eastAsia="zh-CN"/>
        </w:rPr>
        <w:t>XXXX项目环境影响评价批复/初审意见》</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 xml:space="preserve"> 以上为书面纸质载体。</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二十五、</w:t>
      </w:r>
      <w:r>
        <w:rPr>
          <w:rFonts w:hint="eastAsia" w:ascii="黑体" w:hAnsi="黑体" w:eastAsia="黑体"/>
          <w:b/>
          <w:sz w:val="28"/>
          <w:szCs w:val="28"/>
        </w:rPr>
        <w:t>结果送达</w:t>
      </w:r>
    </w:p>
    <w:p>
      <w:pPr>
        <w:numPr>
          <w:ilvl w:val="0"/>
          <w:numId w:val="0"/>
        </w:numPr>
        <w:ind w:leftChars="0"/>
        <w:rPr>
          <w:rFonts w:hint="eastAsia" w:ascii="宋体" w:hAnsi="宋体"/>
          <w:sz w:val="24"/>
        </w:rPr>
      </w:pPr>
      <w:r>
        <w:rPr>
          <w:rFonts w:hint="eastAsia" w:ascii="宋体" w:hAnsi="宋体"/>
          <w:b/>
          <w:bCs/>
          <w:sz w:val="24"/>
        </w:rPr>
        <w:t>窗口领取：</w:t>
      </w:r>
      <w:r>
        <w:rPr>
          <w:rFonts w:hint="eastAsia" w:ascii="宋体" w:hAnsi="宋体"/>
          <w:sz w:val="24"/>
        </w:rPr>
        <w:t>本审批决定作出后，当场或5个工作日内，通过电话、短信（</w:t>
      </w:r>
      <w:r>
        <w:rPr>
          <w:rFonts w:hint="eastAsia" w:ascii="宋体" w:hAnsi="宋体"/>
          <w:sz w:val="24"/>
          <w:lang w:val="en-US" w:eastAsia="zh-CN"/>
        </w:rPr>
        <w:t>0974—8522127</w:t>
      </w:r>
      <w:r>
        <w:rPr>
          <w:rFonts w:hint="eastAsia" w:ascii="宋体" w:hAnsi="宋体"/>
          <w:sz w:val="24"/>
        </w:rPr>
        <w:t>）等方式告知申请人，并通过现场领取方式将结果送达申请人。</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二十六、</w:t>
      </w:r>
      <w:r>
        <w:rPr>
          <w:rFonts w:hint="eastAsia" w:ascii="黑体" w:hAnsi="黑体" w:eastAsia="黑体"/>
          <w:b/>
          <w:sz w:val="28"/>
          <w:szCs w:val="28"/>
        </w:rPr>
        <w:t>咨询电话</w:t>
      </w:r>
    </w:p>
    <w:p>
      <w:pPr>
        <w:numPr>
          <w:ilvl w:val="0"/>
          <w:numId w:val="0"/>
        </w:numPr>
        <w:ind w:leftChars="0"/>
        <w:rPr>
          <w:rFonts w:hint="default" w:ascii="宋体" w:hAnsi="宋体"/>
          <w:sz w:val="24"/>
          <w:lang w:val="en-US" w:eastAsia="zh-CN"/>
        </w:rPr>
      </w:pPr>
      <w:r>
        <w:rPr>
          <w:rFonts w:hint="eastAsia" w:ascii="宋体" w:hAnsi="宋体"/>
          <w:sz w:val="24"/>
          <w:lang w:val="en-US" w:eastAsia="zh-CN"/>
        </w:rPr>
        <w:t>0974—8514845</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二十七、</w:t>
      </w:r>
      <w:r>
        <w:rPr>
          <w:rFonts w:hint="eastAsia" w:ascii="黑体" w:hAnsi="黑体" w:eastAsia="黑体"/>
          <w:b/>
          <w:sz w:val="28"/>
          <w:szCs w:val="28"/>
        </w:rPr>
        <w:t>监督投诉渠道</w:t>
      </w:r>
    </w:p>
    <w:p>
      <w:pPr>
        <w:numPr>
          <w:ilvl w:val="0"/>
          <w:numId w:val="0"/>
        </w:numPr>
        <w:ind w:leftChars="0"/>
        <w:rPr>
          <w:rFonts w:hint="default" w:ascii="宋体" w:hAnsi="宋体" w:eastAsia="宋体"/>
          <w:sz w:val="24"/>
          <w:lang w:val="en-US" w:eastAsia="zh-CN"/>
        </w:rPr>
      </w:pPr>
      <w:r>
        <w:rPr>
          <w:rFonts w:hint="eastAsia" w:ascii="宋体" w:hAnsi="宋体"/>
          <w:sz w:val="24"/>
        </w:rPr>
        <w:t>投诉电话：</w:t>
      </w:r>
      <w:r>
        <w:rPr>
          <w:rFonts w:hint="eastAsia" w:ascii="宋体" w:hAnsi="宋体"/>
          <w:sz w:val="24"/>
          <w:lang w:val="en-US" w:eastAsia="zh-CN"/>
        </w:rPr>
        <w:t>0974—8522127</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二十八、</w:t>
      </w:r>
      <w:r>
        <w:rPr>
          <w:rFonts w:hint="eastAsia" w:ascii="黑体" w:hAnsi="黑体" w:eastAsia="黑体"/>
          <w:b/>
          <w:sz w:val="28"/>
          <w:szCs w:val="28"/>
        </w:rPr>
        <w:t>预约办理</w:t>
      </w:r>
    </w:p>
    <w:p>
      <w:pPr>
        <w:numPr>
          <w:ilvl w:val="0"/>
          <w:numId w:val="0"/>
        </w:numPr>
        <w:ind w:leftChars="0"/>
        <w:rPr>
          <w:rFonts w:hint="default" w:ascii="宋体" w:hAnsi="宋体"/>
          <w:sz w:val="24"/>
          <w:lang w:val="en-US" w:eastAsia="zh-CN"/>
        </w:rPr>
      </w:pPr>
      <w:r>
        <w:rPr>
          <w:rFonts w:hint="eastAsia" w:ascii="宋体" w:hAnsi="宋体"/>
          <w:sz w:val="24"/>
        </w:rPr>
        <w:t>电话预约:</w:t>
      </w:r>
      <w:r>
        <w:rPr>
          <w:rFonts w:ascii="宋体" w:hAnsi="宋体"/>
          <w:sz w:val="24"/>
        </w:rPr>
        <w:t xml:space="preserve"> </w:t>
      </w:r>
      <w:r>
        <w:rPr>
          <w:rFonts w:hint="eastAsia" w:ascii="宋体" w:hAnsi="宋体"/>
          <w:sz w:val="24"/>
          <w:lang w:val="en-US" w:eastAsia="zh-CN"/>
        </w:rPr>
        <w:t>0974—8514845</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二十九、</w:t>
      </w:r>
      <w:r>
        <w:rPr>
          <w:rFonts w:hint="eastAsia" w:ascii="黑体" w:hAnsi="黑体" w:eastAsia="黑体"/>
          <w:b/>
          <w:sz w:val="28"/>
          <w:szCs w:val="28"/>
        </w:rPr>
        <w:t>行政救济方式与途径</w:t>
      </w:r>
    </w:p>
    <w:p>
      <w:pPr>
        <w:numPr>
          <w:ilvl w:val="0"/>
          <w:numId w:val="0"/>
        </w:numPr>
        <w:spacing w:line="400" w:lineRule="exact"/>
        <w:ind w:firstLine="1405" w:firstLineChars="500"/>
        <w:rPr>
          <w:rFonts w:hint="eastAsia" w:ascii="黑体" w:hAnsi="黑体" w:eastAsia="黑体"/>
          <w:b/>
          <w:sz w:val="28"/>
          <w:szCs w:val="28"/>
          <w:lang w:eastAsia="zh-CN"/>
        </w:rPr>
      </w:pPr>
      <w:r>
        <w:rPr>
          <w:rFonts w:hint="eastAsia" w:ascii="黑体" w:hAnsi="黑体" w:eastAsia="黑体"/>
          <w:b/>
          <w:sz w:val="28"/>
          <w:szCs w:val="28"/>
          <w:lang w:eastAsia="zh-CN"/>
        </w:rPr>
        <w:t>无</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三十、</w:t>
      </w:r>
      <w:r>
        <w:rPr>
          <w:rFonts w:hint="eastAsia" w:ascii="黑体" w:hAnsi="黑体" w:eastAsia="黑体"/>
          <w:b/>
          <w:sz w:val="28"/>
          <w:szCs w:val="28"/>
        </w:rPr>
        <w:t>办理进程和结果查询</w:t>
      </w:r>
    </w:p>
    <w:p>
      <w:pPr>
        <w:numPr>
          <w:ilvl w:val="0"/>
          <w:numId w:val="0"/>
        </w:numPr>
        <w:ind w:leftChars="0"/>
        <w:rPr>
          <w:rFonts w:hint="default" w:ascii="宋体" w:hAnsi="宋体" w:eastAsia="宋体"/>
          <w:sz w:val="24"/>
          <w:lang w:val="en-US" w:eastAsia="zh-CN"/>
        </w:rPr>
      </w:pPr>
      <w:r>
        <w:rPr>
          <w:rFonts w:hint="eastAsia" w:ascii="宋体" w:hAnsi="宋体"/>
          <w:sz w:val="24"/>
        </w:rPr>
        <w:t>电话咨询：</w:t>
      </w:r>
      <w:r>
        <w:rPr>
          <w:rFonts w:hint="eastAsia" w:ascii="宋体" w:hAnsi="宋体"/>
          <w:sz w:val="24"/>
          <w:lang w:val="en-US" w:eastAsia="zh-CN"/>
        </w:rPr>
        <w:t>0974—8514845</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三十一、</w:t>
      </w:r>
      <w:r>
        <w:rPr>
          <w:rFonts w:hint="eastAsia" w:ascii="黑体" w:hAnsi="黑体" w:eastAsia="黑体"/>
          <w:b/>
          <w:sz w:val="28"/>
          <w:szCs w:val="28"/>
        </w:rPr>
        <w:t>办理时间和地点</w:t>
      </w:r>
    </w:p>
    <w:p>
      <w:pPr>
        <w:spacing w:line="400" w:lineRule="exact"/>
        <w:ind w:firstLine="1190" w:firstLineChars="494"/>
        <w:rPr>
          <w:rFonts w:hint="eastAsia" w:ascii="宋体" w:hAnsi="宋体" w:eastAsia="宋体"/>
          <w:b/>
          <w:bCs/>
          <w:sz w:val="24"/>
          <w:lang w:eastAsia="zh-CN"/>
        </w:rPr>
      </w:pPr>
      <w:r>
        <w:rPr>
          <w:rFonts w:hint="eastAsia" w:ascii="宋体" w:hAnsi="宋体"/>
          <w:b/>
          <w:bCs/>
          <w:sz w:val="24"/>
        </w:rPr>
        <w:t>办理时间：</w:t>
      </w:r>
      <w:r>
        <w:rPr>
          <w:rFonts w:hint="eastAsia" w:ascii="宋体" w:hAnsi="宋体"/>
          <w:sz w:val="24"/>
        </w:rPr>
        <w:t>法定工作日，</w:t>
      </w:r>
      <w:r>
        <w:rPr>
          <w:rFonts w:hint="eastAsia" w:ascii="宋体" w:hAnsi="宋体"/>
          <w:sz w:val="24"/>
          <w:lang w:eastAsia="zh-CN"/>
        </w:rPr>
        <w:t>周一至周五：</w:t>
      </w:r>
      <w:r>
        <w:rPr>
          <w:rFonts w:hint="eastAsia" w:ascii="宋体" w:hAnsi="宋体"/>
          <w:sz w:val="24"/>
        </w:rPr>
        <w:t>上午0</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0</w:t>
      </w:r>
      <w:r>
        <w:rPr>
          <w:rFonts w:hint="eastAsia" w:ascii="宋体" w:hAnsi="宋体"/>
          <w:sz w:val="24"/>
        </w:rPr>
        <w:t>0-12:00；下午1</w:t>
      </w:r>
      <w:r>
        <w:rPr>
          <w:rFonts w:hint="eastAsia" w:ascii="宋体" w:hAnsi="宋体"/>
          <w:sz w:val="24"/>
          <w:lang w:val="en-US" w:eastAsia="zh-CN"/>
        </w:rPr>
        <w:t>3</w:t>
      </w:r>
      <w:r>
        <w:rPr>
          <w:rFonts w:hint="eastAsia" w:ascii="宋体" w:hAnsi="宋体"/>
          <w:sz w:val="24"/>
        </w:rPr>
        <w:t>:30-1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3</w:t>
      </w:r>
      <w:r>
        <w:rPr>
          <w:rFonts w:hint="eastAsia" w:ascii="宋体" w:hAnsi="宋体"/>
          <w:sz w:val="24"/>
        </w:rPr>
        <w:t>0。</w:t>
      </w:r>
      <w:r>
        <w:rPr>
          <w:rFonts w:hint="eastAsia" w:ascii="宋体" w:hAnsi="宋体"/>
          <w:sz w:val="24"/>
          <w:lang w:eastAsia="zh-CN"/>
        </w:rPr>
        <w:t>（</w:t>
      </w:r>
      <w:r>
        <w:rPr>
          <w:rFonts w:hint="eastAsia" w:ascii="宋体" w:hAnsi="宋体"/>
          <w:sz w:val="24"/>
        </w:rPr>
        <w:t>法定</w:t>
      </w:r>
      <w:r>
        <w:rPr>
          <w:rFonts w:hint="eastAsia" w:ascii="宋体" w:hAnsi="宋体"/>
          <w:sz w:val="24"/>
          <w:lang w:eastAsia="zh-CN"/>
        </w:rPr>
        <w:t>节假日除外）</w:t>
      </w:r>
    </w:p>
    <w:p>
      <w:pPr>
        <w:numPr>
          <w:ilvl w:val="0"/>
          <w:numId w:val="0"/>
        </w:numPr>
        <w:rPr>
          <w:rFonts w:hint="eastAsia" w:ascii="宋体" w:hAnsi="宋体"/>
          <w:sz w:val="24"/>
        </w:rPr>
      </w:pPr>
      <w:r>
        <w:rPr>
          <w:rFonts w:hint="eastAsia" w:ascii="宋体" w:hAnsi="宋体"/>
          <w:b/>
          <w:bCs/>
          <w:sz w:val="24"/>
          <w:lang w:eastAsia="zh-CN"/>
        </w:rPr>
        <w:t>　　　　　</w:t>
      </w:r>
      <w:r>
        <w:rPr>
          <w:rFonts w:hint="eastAsia" w:ascii="宋体" w:hAnsi="宋体"/>
          <w:b/>
          <w:bCs/>
          <w:sz w:val="24"/>
        </w:rPr>
        <w:t>办理地点：</w:t>
      </w:r>
      <w:r>
        <w:rPr>
          <w:rFonts w:hint="eastAsia" w:ascii="宋体" w:hAnsi="宋体"/>
          <w:sz w:val="24"/>
          <w:lang w:eastAsia="zh-CN"/>
        </w:rPr>
        <w:t>共和县</w:t>
      </w:r>
      <w:r>
        <w:rPr>
          <w:rFonts w:hint="eastAsia" w:ascii="宋体" w:hAnsi="宋体"/>
          <w:sz w:val="24"/>
        </w:rPr>
        <w:t>政务服务大厅</w:t>
      </w:r>
      <w:r>
        <w:rPr>
          <w:rFonts w:hint="eastAsia" w:ascii="宋体" w:hAnsi="宋体"/>
          <w:sz w:val="24"/>
          <w:lang w:val="en-US" w:eastAsia="zh-CN"/>
        </w:rPr>
        <w:t>一楼A区12号窗口</w:t>
      </w:r>
    </w:p>
    <w:p>
      <w:pPr>
        <w:spacing w:line="400" w:lineRule="exact"/>
        <w:ind w:firstLine="1185" w:firstLineChars="494"/>
        <w:rPr>
          <w:rFonts w:hint="eastAsia" w:ascii="宋体" w:hAnsi="宋体"/>
          <w:sz w:val="24"/>
        </w:rPr>
      </w:pP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三十二、</w:t>
      </w:r>
      <w:r>
        <w:rPr>
          <w:rFonts w:hint="eastAsia" w:ascii="黑体" w:hAnsi="黑体" w:eastAsia="黑体"/>
          <w:b/>
          <w:sz w:val="28"/>
          <w:szCs w:val="28"/>
        </w:rPr>
        <w:t>交通指引</w:t>
      </w:r>
    </w:p>
    <w:p>
      <w:pPr>
        <w:spacing w:line="400" w:lineRule="exact"/>
        <w:ind w:firstLine="1200" w:firstLineChars="500"/>
        <w:rPr>
          <w:rFonts w:hint="eastAsia" w:ascii="宋体" w:hAnsi="宋体"/>
          <w:sz w:val="24"/>
        </w:rPr>
      </w:pPr>
      <w:r>
        <w:rPr>
          <w:rFonts w:hint="eastAsia" w:ascii="宋体" w:hAnsi="宋体"/>
          <w:sz w:val="24"/>
        </w:rPr>
        <w:t>乘坐2路公交车在</w:t>
      </w:r>
      <w:r>
        <w:rPr>
          <w:rFonts w:hint="eastAsia" w:ascii="宋体" w:hAnsi="宋体"/>
          <w:sz w:val="24"/>
          <w:lang w:eastAsia="zh-CN"/>
        </w:rPr>
        <w:t>共和县幼儿园</w:t>
      </w:r>
      <w:r>
        <w:rPr>
          <w:rFonts w:hint="eastAsia" w:ascii="宋体" w:hAnsi="宋体"/>
          <w:sz w:val="24"/>
        </w:rPr>
        <w:t>站下车。</w:t>
      </w:r>
    </w:p>
    <w:p>
      <w:pPr>
        <w:numPr>
          <w:ilvl w:val="0"/>
          <w:numId w:val="0"/>
        </w:numPr>
        <w:spacing w:line="400" w:lineRule="exact"/>
        <w:rPr>
          <w:rFonts w:hint="eastAsia" w:ascii="黑体" w:hAnsi="黑体" w:eastAsia="黑体"/>
          <w:sz w:val="28"/>
          <w:szCs w:val="28"/>
        </w:rPr>
      </w:pPr>
      <w:r>
        <w:rPr>
          <w:rFonts w:hint="eastAsia" w:ascii="黑体" w:hAnsi="黑体" w:eastAsia="黑体"/>
          <w:sz w:val="28"/>
          <w:szCs w:val="28"/>
          <w:lang w:eastAsia="zh-CN"/>
        </w:rPr>
        <w:t>三十三、</w:t>
      </w:r>
      <w:r>
        <w:rPr>
          <w:rFonts w:hint="eastAsia" w:ascii="黑体" w:hAnsi="黑体" w:eastAsia="黑体"/>
          <w:sz w:val="28"/>
          <w:szCs w:val="28"/>
        </w:rPr>
        <w:t>完整版办事指南查询途径和获取方式</w:t>
      </w:r>
    </w:p>
    <w:p>
      <w:pPr>
        <w:spacing w:line="360" w:lineRule="exact"/>
        <w:ind w:firstLine="1200" w:firstLineChars="500"/>
        <w:jc w:val="left"/>
        <w:rPr>
          <w:rFonts w:hint="eastAsia" w:ascii="宋体" w:hAnsi="宋体"/>
          <w:sz w:val="24"/>
        </w:rPr>
      </w:pPr>
      <w:r>
        <w:rPr>
          <w:rFonts w:hint="eastAsia" w:ascii="宋体" w:hAnsi="宋体"/>
          <w:sz w:val="24"/>
        </w:rPr>
        <w:t>青海政务服务网</w:t>
      </w:r>
      <w:r>
        <w:rPr>
          <w:rFonts w:hint="eastAsia" w:ascii="宋体" w:hAnsi="宋体"/>
          <w:color w:val="auto"/>
          <w:sz w:val="24"/>
          <w:u w:val="none"/>
        </w:rPr>
        <w:t>http://www.qhzwfw.gov.cn/</w:t>
      </w:r>
      <w:r>
        <w:rPr>
          <w:rFonts w:hint="eastAsia" w:ascii="宋体" w:hAnsi="宋体"/>
          <w:sz w:val="24"/>
        </w:rPr>
        <w:t>查询、下载。</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rPr>
          <w:rFonts w:hint="eastAsia" w:ascii="宋体" w:hAnsi="宋体"/>
          <w:sz w:val="24"/>
        </w:rPr>
      </w:pPr>
      <w:bookmarkStart w:id="0" w:name="_GoBack"/>
      <w:bookmarkEnd w:id="0"/>
    </w:p>
    <w:p>
      <w:pPr>
        <w:spacing w:line="400" w:lineRule="exact"/>
        <w:rPr>
          <w:rFonts w:hint="eastAsia" w:ascii="宋体" w:hAnsi="宋体"/>
          <w:sz w:val="24"/>
        </w:rPr>
      </w:pPr>
    </w:p>
    <w:p>
      <w:pPr>
        <w:spacing w:line="400" w:lineRule="exact"/>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附件1</w:t>
      </w:r>
      <w:r>
        <w:rPr>
          <w:rFonts w:ascii="黑体" w:hAnsi="黑体" w:eastAsia="黑体"/>
          <w:sz w:val="32"/>
          <w:szCs w:val="32"/>
        </w:rPr>
        <w:t xml:space="preserve"> </w:t>
      </w:r>
    </w:p>
    <w:p>
      <w:pPr>
        <w:numPr>
          <w:ilvl w:val="0"/>
          <w:numId w:val="3"/>
        </w:numPr>
        <w:rPr>
          <w:rFonts w:hint="eastAsia" w:ascii="黑体" w:hAnsi="黑体" w:eastAsia="黑体"/>
          <w:sz w:val="32"/>
          <w:szCs w:val="32"/>
          <w:lang w:val="en-US" w:eastAsia="zh-CN"/>
        </w:rPr>
      </w:pPr>
      <w:r>
        <w:rPr>
          <w:rFonts w:hint="eastAsia" w:ascii="黑体" w:hAnsi="黑体" w:eastAsia="黑体"/>
          <w:sz w:val="32"/>
          <w:szCs w:val="32"/>
          <w:lang w:val="en-US" w:eastAsia="zh-CN"/>
        </w:rPr>
        <w:t>环境影响评价报告书（表）由第三方专业的环评公司编制</w:t>
      </w:r>
    </w:p>
    <w:p>
      <w:pPr>
        <w:numPr>
          <w:ilvl w:val="0"/>
          <w:numId w:val="3"/>
        </w:numPr>
        <w:rPr>
          <w:rFonts w:hint="default" w:ascii="黑体" w:hAnsi="黑体" w:eastAsia="黑体"/>
          <w:sz w:val="32"/>
          <w:szCs w:val="32"/>
          <w:lang w:val="en-US" w:eastAsia="zh-CN"/>
        </w:rPr>
      </w:pPr>
      <w:r>
        <w:rPr>
          <w:rFonts w:hint="eastAsia" w:ascii="黑体" w:hAnsi="黑体" w:eastAsia="黑体"/>
          <w:sz w:val="32"/>
          <w:szCs w:val="32"/>
          <w:lang w:val="en-US" w:eastAsia="zh-CN"/>
        </w:rPr>
        <w:t>立项文件是由发改部门下发</w:t>
      </w:r>
    </w:p>
    <w:p>
      <w:pPr>
        <w:numPr>
          <w:ilvl w:val="0"/>
          <w:numId w:val="3"/>
        </w:numPr>
        <w:rPr>
          <w:rFonts w:hint="default" w:ascii="黑体" w:hAnsi="黑体" w:eastAsia="黑体"/>
          <w:sz w:val="32"/>
          <w:szCs w:val="32"/>
          <w:lang w:val="en-US" w:eastAsia="zh-CN"/>
        </w:rPr>
      </w:pPr>
      <w:r>
        <w:rPr>
          <w:rFonts w:hint="eastAsia" w:ascii="黑体" w:hAnsi="黑体" w:eastAsia="黑体"/>
          <w:sz w:val="32"/>
          <w:szCs w:val="32"/>
          <w:lang w:val="en-US" w:eastAsia="zh-CN"/>
        </w:rPr>
        <w:t>环境影响评价报告书（表）申请无固定格式，写清项目名称、项目代码、项目投资、建设规模及内容。</w:t>
      </w:r>
    </w:p>
    <w:p>
      <w:pPr>
        <w:jc w:val="center"/>
        <w:rPr>
          <w:rFonts w:hint="eastAsia" w:ascii="黑体" w:hAnsi="黑体" w:eastAsia="黑体" w:cs="黑体"/>
          <w:sz w:val="52"/>
          <w:szCs w:val="52"/>
          <w:lang w:eastAsia="zh-CN"/>
        </w:rPr>
      </w:pPr>
    </w:p>
    <w:p>
      <w:pPr>
        <w:jc w:val="center"/>
        <w:rPr>
          <w:rFonts w:hint="eastAsia" w:ascii="黑体" w:hAnsi="黑体" w:eastAsia="黑体" w:cs="黑体"/>
          <w:sz w:val="52"/>
          <w:szCs w:val="52"/>
          <w:lang w:eastAsia="zh-CN"/>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附件2</w:t>
      </w:r>
    </w:p>
    <w:p>
      <w:pPr>
        <w:spacing w:line="800" w:lineRule="exact"/>
        <w:jc w:val="center"/>
        <w:rPr>
          <w:rFonts w:hint="eastAsia" w:ascii="宋体" w:hAnsi="宋体" w:eastAsia="宋体"/>
          <w:b/>
          <w:bCs/>
          <w:sz w:val="52"/>
          <w:szCs w:val="52"/>
          <w:lang w:val="en-US" w:eastAsia="zh-CN"/>
        </w:rPr>
      </w:pPr>
      <w:r>
        <w:rPr>
          <w:rFonts w:hint="eastAsia" w:ascii="黑体" w:hAnsi="黑体" w:eastAsia="黑体"/>
          <w:b/>
          <w:bCs/>
          <w:sz w:val="44"/>
          <w:szCs w:val="44"/>
          <w:lang w:val="en-US" w:eastAsia="zh-CN"/>
        </w:rPr>
        <w:t>建设项目环境影响评价报告书（表）</w:t>
      </w:r>
    </w:p>
    <w:p>
      <w:pPr>
        <w:jc w:val="center"/>
        <w:rPr>
          <w:rFonts w:hint="eastAsia" w:ascii="黑体" w:hAnsi="黑体" w:eastAsia="黑体"/>
          <w:b/>
          <w:bCs/>
          <w:sz w:val="44"/>
          <w:szCs w:val="44"/>
          <w:lang w:eastAsia="zh-CN"/>
        </w:rPr>
      </w:pPr>
      <w:r>
        <w:rPr>
          <w:rFonts w:hint="eastAsia" w:ascii="黑体" w:hAnsi="黑体" w:eastAsia="黑体"/>
          <w:b/>
          <w:bCs/>
          <w:sz w:val="44"/>
          <w:szCs w:val="44"/>
        </w:rPr>
        <w:t>审批</w:t>
      </w:r>
      <w:r>
        <w:rPr>
          <w:rFonts w:hint="eastAsia" w:ascii="黑体" w:hAnsi="黑体" w:eastAsia="黑体"/>
          <w:b/>
          <w:bCs/>
          <w:sz w:val="44"/>
          <w:szCs w:val="44"/>
          <w:lang w:eastAsia="zh-CN"/>
        </w:rPr>
        <w:t>流程图</w:t>
      </w:r>
    </w:p>
    <w:p>
      <w:pPr>
        <w:rPr>
          <w:rFonts w:hint="eastAsia" w:ascii="黑体" w:hAnsi="黑体" w:eastAsia="黑体"/>
          <w:sz w:val="24"/>
        </w:rPr>
      </w:pPr>
    </w:p>
    <w:p>
      <w:pPr>
        <w:rPr>
          <w:rFonts w:hint="eastAsia" w:ascii="宋体" w:hAnsi="宋体"/>
          <w:sz w:val="24"/>
        </w:rPr>
      </w:pPr>
    </w:p>
    <w:p>
      <w:pPr>
        <w:rPr>
          <w:rFonts w:hint="eastAsia" w:ascii="宋体" w:hAnsi="宋体"/>
          <w:sz w:val="24"/>
        </w:rPr>
      </w:pPr>
    </w:p>
    <w:p>
      <w:pPr>
        <w:numPr>
          <w:ilvl w:val="0"/>
          <w:numId w:val="0"/>
        </w:numPr>
        <w:ind w:leftChars="0"/>
        <w:rPr>
          <w:rFonts w:hint="eastAsia" w:ascii="宋体" w:hAnsi="宋体" w:eastAsia="宋体"/>
          <w:sz w:val="24"/>
          <w:lang w:eastAsia="zh-CN"/>
        </w:rPr>
      </w:pPr>
      <w:r>
        <w:rPr>
          <w:rFonts w:hint="eastAsia" w:ascii="宋体" w:hAnsi="宋体" w:eastAsia="宋体"/>
          <w:sz w:val="24"/>
          <w:lang w:eastAsia="zh-CN"/>
        </w:rPr>
        <w:drawing>
          <wp:inline distT="0" distB="0" distL="114300" distR="114300">
            <wp:extent cx="4983480" cy="4884420"/>
            <wp:effectExtent l="0" t="0" r="0" b="7620"/>
            <wp:docPr id="1" name="图片 1" descr="24f73c8b5206774c63dfcef403344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4f73c8b5206774c63dfcef403344a7"/>
                    <pic:cNvPicPr>
                      <a:picLocks noChangeAspect="1"/>
                    </pic:cNvPicPr>
                  </pic:nvPicPr>
                  <pic:blipFill>
                    <a:blip r:embed="rId5"/>
                    <a:stretch>
                      <a:fillRect/>
                    </a:stretch>
                  </pic:blipFill>
                  <pic:spPr>
                    <a:xfrm>
                      <a:off x="0" y="0"/>
                      <a:ext cx="4983480" cy="4884420"/>
                    </a:xfrm>
                    <a:prstGeom prst="rect">
                      <a:avLst/>
                    </a:prstGeom>
                  </pic:spPr>
                </pic:pic>
              </a:graphicData>
            </a:graphic>
          </wp:inline>
        </w:drawing>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仿宋" w:hAnsi="仿宋" w:eastAsia="仿宋"/>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jc w:val="center"/>
        <w:rPr>
          <w:rFonts w:ascii="黑体" w:hAnsi="黑体" w:eastAsia="黑体"/>
          <w:sz w:val="44"/>
          <w:szCs w:val="44"/>
        </w:rPr>
      </w:pPr>
      <w:r>
        <w:rPr>
          <w:rFonts w:hint="eastAsia" w:ascii="黑体" w:hAnsi="黑体" w:eastAsia="黑体"/>
          <w:sz w:val="44"/>
          <w:szCs w:val="44"/>
        </w:rPr>
        <w:t>常见错误示例</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1、申报人漏填或误填姓名、住址、证件号码、联系方式等重要信息。</w:t>
      </w:r>
    </w:p>
    <w:p>
      <w:pPr>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报告书</w:t>
      </w:r>
      <w:r>
        <w:rPr>
          <w:rFonts w:hint="eastAsia" w:ascii="仿宋" w:hAnsi="仿宋" w:eastAsia="仿宋"/>
          <w:sz w:val="32"/>
          <w:szCs w:val="32"/>
        </w:rPr>
        <w:t>中的申报</w:t>
      </w:r>
      <w:r>
        <w:rPr>
          <w:rFonts w:hint="eastAsia" w:ascii="仿宋" w:hAnsi="仿宋" w:eastAsia="仿宋"/>
          <w:sz w:val="32"/>
          <w:szCs w:val="32"/>
          <w:lang w:eastAsia="zh-CN"/>
        </w:rPr>
        <w:t>经营范围</w:t>
      </w:r>
      <w:r>
        <w:rPr>
          <w:rFonts w:hint="eastAsia" w:ascii="仿宋" w:hAnsi="仿宋" w:eastAsia="仿宋"/>
          <w:sz w:val="32"/>
          <w:szCs w:val="32"/>
        </w:rPr>
        <w:t>与实际</w:t>
      </w:r>
      <w:r>
        <w:rPr>
          <w:rFonts w:hint="eastAsia" w:ascii="仿宋" w:hAnsi="仿宋" w:eastAsia="仿宋"/>
          <w:sz w:val="32"/>
          <w:szCs w:val="32"/>
          <w:lang w:eastAsia="zh-CN"/>
        </w:rPr>
        <w:t>经营范围</w:t>
      </w:r>
      <w:r>
        <w:rPr>
          <w:rFonts w:hint="eastAsia" w:ascii="仿宋" w:hAnsi="仿宋" w:eastAsia="仿宋"/>
          <w:sz w:val="32"/>
          <w:szCs w:val="32"/>
        </w:rPr>
        <w:t>不一致或有误差。</w:t>
      </w:r>
    </w:p>
    <w:p>
      <w:pPr>
        <w:ind w:firstLine="640" w:firstLineChars="200"/>
        <w:rPr>
          <w:rFonts w:ascii="仿宋" w:hAnsi="仿宋" w:eastAsia="仿宋"/>
          <w:sz w:val="32"/>
          <w:szCs w:val="32"/>
        </w:rPr>
      </w:pPr>
      <w:r>
        <w:rPr>
          <w:rFonts w:hint="eastAsia" w:ascii="仿宋" w:hAnsi="仿宋" w:eastAsia="仿宋"/>
          <w:sz w:val="32"/>
          <w:szCs w:val="32"/>
        </w:rPr>
        <w:t>3、申报人所填写的</w:t>
      </w:r>
      <w:r>
        <w:rPr>
          <w:rFonts w:hint="eastAsia" w:ascii="仿宋" w:hAnsi="仿宋" w:eastAsia="仿宋"/>
          <w:sz w:val="32"/>
          <w:szCs w:val="32"/>
          <w:lang w:eastAsia="zh-CN"/>
        </w:rPr>
        <w:t>现场</w:t>
      </w:r>
      <w:r>
        <w:rPr>
          <w:rFonts w:hint="eastAsia" w:ascii="仿宋" w:hAnsi="仿宋" w:eastAsia="仿宋"/>
          <w:sz w:val="32"/>
          <w:szCs w:val="32"/>
        </w:rPr>
        <w:t>要素与实际不符。</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jc w:val="center"/>
        <w:rPr>
          <w:rFonts w:ascii="黑体" w:hAnsi="黑体" w:eastAsia="黑体"/>
          <w:sz w:val="44"/>
          <w:szCs w:val="44"/>
        </w:rPr>
      </w:pPr>
      <w:r>
        <w:rPr>
          <w:rFonts w:hint="eastAsia" w:ascii="黑体" w:hAnsi="黑体" w:eastAsia="黑体"/>
          <w:sz w:val="44"/>
          <w:szCs w:val="44"/>
        </w:rPr>
        <w:t>常见问题解答</w:t>
      </w:r>
    </w:p>
    <w:p>
      <w:pPr>
        <w:ind w:firstLine="640" w:firstLineChars="200"/>
        <w:rPr>
          <w:rFonts w:ascii="仿宋" w:hAnsi="仿宋" w:eastAsia="仿宋"/>
          <w:sz w:val="32"/>
          <w:szCs w:val="32"/>
        </w:rPr>
      </w:pP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pPr>
        <w:rPr>
          <w:rFonts w:ascii="仿宋" w:hAnsi="仿宋" w:eastAsia="仿宋"/>
          <w:sz w:val="32"/>
          <w:szCs w:val="32"/>
        </w:rPr>
      </w:pPr>
    </w:p>
    <w:sectPr>
      <w:footerReference r:id="rId3"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B9B53"/>
    <w:multiLevelType w:val="singleLevel"/>
    <w:tmpl w:val="10CB9B53"/>
    <w:lvl w:ilvl="0" w:tentative="0">
      <w:start w:val="1"/>
      <w:numFmt w:val="chineseCounting"/>
      <w:suff w:val="nothing"/>
      <w:lvlText w:val="%1、"/>
      <w:lvlJc w:val="left"/>
      <w:rPr>
        <w:rFonts w:hint="eastAsia"/>
      </w:rPr>
    </w:lvl>
  </w:abstractNum>
  <w:abstractNum w:abstractNumId="1">
    <w:nsid w:val="44F0AAFC"/>
    <w:multiLevelType w:val="singleLevel"/>
    <w:tmpl w:val="44F0AAFC"/>
    <w:lvl w:ilvl="0" w:tentative="0">
      <w:start w:val="2"/>
      <w:numFmt w:val="decimal"/>
      <w:lvlText w:val="%1."/>
      <w:lvlJc w:val="left"/>
      <w:pPr>
        <w:tabs>
          <w:tab w:val="left" w:pos="312"/>
        </w:tabs>
      </w:pPr>
    </w:lvl>
  </w:abstractNum>
  <w:abstractNum w:abstractNumId="2">
    <w:nsid w:val="728996E3"/>
    <w:multiLevelType w:val="singleLevel"/>
    <w:tmpl w:val="728996E3"/>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ODk2NzMxM2JiNDk1Nzc4OTU3N2RlYjZkNThlZmMifQ=="/>
  </w:docVars>
  <w:rsids>
    <w:rsidRoot w:val="12A51D5D"/>
    <w:rsid w:val="08197586"/>
    <w:rsid w:val="08D40AC1"/>
    <w:rsid w:val="0A14022A"/>
    <w:rsid w:val="0D4221BD"/>
    <w:rsid w:val="12A51D5D"/>
    <w:rsid w:val="27306ECE"/>
    <w:rsid w:val="2C182F6E"/>
    <w:rsid w:val="2ED120CB"/>
    <w:rsid w:val="369B5FA3"/>
    <w:rsid w:val="42F72918"/>
    <w:rsid w:val="62244869"/>
    <w:rsid w:val="691D59D6"/>
    <w:rsid w:val="6D634258"/>
    <w:rsid w:val="715253AA"/>
    <w:rsid w:val="76777EC7"/>
    <w:rsid w:val="7F1C711A"/>
    <w:rsid w:val="7FDF3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2216</Words>
  <Characters>2347</Characters>
  <Lines>0</Lines>
  <Paragraphs>0</Paragraphs>
  <TotalTime>1</TotalTime>
  <ScaleCrop>false</ScaleCrop>
  <LinksUpToDate>false</LinksUpToDate>
  <CharactersWithSpaces>2378</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2019-12-01T20:34:00Z</dcterms:created>
  <dc:creator>Administrator</dc:creator>
  <cp:lastModifiedBy>user</cp:lastModifiedBy>
  <dcterms:modified xsi:type="dcterms:W3CDTF">2023-03-05T21:58:33Z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CE4E8232EF324AD8B1B954D1A4ADE081</vt:lpwstr>
  </property>
</Properties>
</file>