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C4" w:rsidRDefault="00323BC4" w:rsidP="00323BC4">
      <w:pPr>
        <w:rPr>
          <w:rFonts w:ascii="宋体" w:hAnsi="宋体" w:hint="eastAsia"/>
          <w:b/>
          <w:sz w:val="200"/>
          <w:szCs w:val="200"/>
        </w:rPr>
      </w:pPr>
    </w:p>
    <w:p w:rsidR="00323BC4" w:rsidRDefault="00323BC4" w:rsidP="00323BC4">
      <w:pPr>
        <w:spacing w:line="540" w:lineRule="exact"/>
        <w:jc w:val="center"/>
        <w:rPr>
          <w:rFonts w:ascii="黑体" w:eastAsia="黑体" w:hAnsi="黑体"/>
          <w:sz w:val="36"/>
          <w:szCs w:val="36"/>
        </w:rPr>
      </w:pPr>
    </w:p>
    <w:p w:rsidR="00323BC4" w:rsidRDefault="00323BC4" w:rsidP="00323BC4">
      <w:pPr>
        <w:spacing w:line="400" w:lineRule="exact"/>
        <w:jc w:val="center"/>
        <w:rPr>
          <w:rFonts w:ascii="黑体" w:eastAsia="黑体" w:hAnsi="黑体"/>
          <w:sz w:val="36"/>
          <w:szCs w:val="36"/>
        </w:rPr>
      </w:pPr>
      <w:r>
        <w:rPr>
          <w:rFonts w:ascii="黑体" w:eastAsia="黑体" w:hAnsi="黑体" w:hint="eastAsia"/>
          <w:sz w:val="36"/>
          <w:szCs w:val="36"/>
        </w:rPr>
        <w:t>第</w:t>
      </w:r>
      <w:r w:rsidR="008930D6">
        <w:rPr>
          <w:rFonts w:ascii="黑体" w:eastAsia="黑体" w:hAnsi="黑体" w:hint="eastAsia"/>
          <w:sz w:val="36"/>
          <w:szCs w:val="36"/>
        </w:rPr>
        <w:t>4</w:t>
      </w:r>
      <w:r>
        <w:rPr>
          <w:rFonts w:ascii="黑体" w:eastAsia="黑体" w:hAnsi="黑体" w:hint="eastAsia"/>
          <w:sz w:val="36"/>
          <w:szCs w:val="36"/>
        </w:rPr>
        <w:t>期</w:t>
      </w:r>
    </w:p>
    <w:p w:rsidR="00323BC4" w:rsidRPr="002165C4" w:rsidRDefault="00323BC4" w:rsidP="00323BC4">
      <w:pPr>
        <w:spacing w:line="400" w:lineRule="exact"/>
        <w:jc w:val="center"/>
        <w:rPr>
          <w:rFonts w:ascii="黑体" w:eastAsia="黑体" w:hAnsi="黑体"/>
          <w:sz w:val="32"/>
          <w:szCs w:val="32"/>
        </w:rPr>
      </w:pPr>
    </w:p>
    <w:p w:rsidR="00323BC4" w:rsidRDefault="00323BC4" w:rsidP="00323BC4">
      <w:pPr>
        <w:rPr>
          <w:rFonts w:ascii="仿宋_GB2312" w:eastAsia="仿宋_GB2312" w:hAnsi="仿宋_GB2312" w:cs="仿宋_GB2312"/>
          <w:sz w:val="28"/>
          <w:szCs w:val="28"/>
        </w:rPr>
      </w:pPr>
      <w:r>
        <w:rPr>
          <w:rFonts w:ascii="仿宋_GB2312" w:eastAsia="仿宋_GB2312" w:hAnsi="仿宋_GB2312" w:cs="仿宋_GB2312" w:hint="eastAsia"/>
          <w:sz w:val="28"/>
          <w:szCs w:val="28"/>
        </w:rPr>
        <w:t>共和县扫黑除恶专项斗争领导小组办公室</w:t>
      </w:r>
      <w:r w:rsidR="00973347">
        <w:rPr>
          <w:rFonts w:ascii="仿宋_GB2312" w:eastAsia="仿宋_GB2312" w:hAnsi="仿宋_GB2312" w:cs="仿宋_GB2312" w:hint="eastAsia"/>
          <w:sz w:val="28"/>
          <w:szCs w:val="28"/>
        </w:rPr>
        <w:t xml:space="preserve">      </w:t>
      </w:r>
      <w:r w:rsidR="0074797F">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201</w:t>
      </w:r>
      <w:r w:rsidR="00FA5BA1">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年</w:t>
      </w:r>
      <w:r w:rsidR="00FA5BA1">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sidR="00B01645">
        <w:rPr>
          <w:rFonts w:ascii="仿宋_GB2312" w:eastAsia="仿宋_GB2312" w:hAnsi="仿宋_GB2312" w:cs="仿宋_GB2312" w:hint="eastAsia"/>
          <w:sz w:val="28"/>
          <w:szCs w:val="28"/>
        </w:rPr>
        <w:t>1</w:t>
      </w:r>
      <w:r w:rsidR="00240BFE">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w:t>
      </w:r>
    </w:p>
    <w:p w:rsidR="007863E5" w:rsidRPr="00371FA0" w:rsidRDefault="00371FA0" w:rsidP="00D32E3F">
      <w:pPr>
        <w:spacing w:line="540" w:lineRule="exact"/>
        <w:jc w:val="center"/>
        <w:rPr>
          <w:rFonts w:ascii="方正小标宋简体" w:eastAsia="方正小标宋简体" w:hAnsi="宋体"/>
          <w:b/>
          <w:color w:val="000000"/>
          <w:sz w:val="36"/>
          <w:szCs w:val="36"/>
        </w:rPr>
      </w:pPr>
      <w:r>
        <w:rPr>
          <w:rFonts w:ascii="方正小标宋简体" w:eastAsia="方正小标宋简体" w:hAnsi="宋体" w:hint="eastAsia"/>
          <w:b/>
          <w:color w:val="000000"/>
          <w:sz w:val="36"/>
          <w:szCs w:val="36"/>
        </w:rPr>
        <w:t>创新</w:t>
      </w:r>
      <w:r w:rsidR="00AE4FDF" w:rsidRPr="00371FA0">
        <w:rPr>
          <w:rFonts w:ascii="方正小标宋简体" w:eastAsia="方正小标宋简体" w:hAnsi="宋体" w:hint="eastAsia"/>
          <w:b/>
          <w:color w:val="000000"/>
          <w:sz w:val="36"/>
          <w:szCs w:val="36"/>
        </w:rPr>
        <w:t>工作</w:t>
      </w:r>
      <w:r>
        <w:rPr>
          <w:rFonts w:ascii="方正小标宋简体" w:eastAsia="方正小标宋简体" w:hAnsi="宋体" w:hint="eastAsia"/>
          <w:b/>
          <w:color w:val="000000"/>
          <w:sz w:val="36"/>
          <w:szCs w:val="36"/>
        </w:rPr>
        <w:t>举措</w:t>
      </w:r>
      <w:r w:rsidR="00AE4FDF" w:rsidRPr="00371FA0">
        <w:rPr>
          <w:rFonts w:ascii="方正小标宋简体" w:eastAsia="方正小标宋简体" w:hAnsi="宋体" w:hint="eastAsia"/>
          <w:b/>
          <w:color w:val="000000"/>
          <w:sz w:val="36"/>
          <w:szCs w:val="36"/>
        </w:rPr>
        <w:t xml:space="preserve">  开展三级答复</w:t>
      </w:r>
    </w:p>
    <w:p w:rsidR="00AE4FDF" w:rsidRDefault="00AE4FDF" w:rsidP="008930D6">
      <w:pPr>
        <w:spacing w:line="576" w:lineRule="exact"/>
        <w:ind w:firstLine="658"/>
        <w:rPr>
          <w:rFonts w:ascii="仿宋_GB2312" w:eastAsia="仿宋_GB2312" w:hAnsi="仿宋_GB2312" w:cs="仿宋_GB2312"/>
          <w:sz w:val="32"/>
          <w:szCs w:val="32"/>
        </w:rPr>
      </w:pPr>
      <w:r>
        <w:rPr>
          <w:noProof/>
        </w:rPr>
        <w:drawing>
          <wp:anchor distT="0" distB="0" distL="114300" distR="114300" simplePos="0" relativeHeight="251661312" behindDoc="0" locked="0" layoutInCell="1" allowOverlap="1">
            <wp:simplePos x="0" y="0"/>
            <wp:positionH relativeFrom="column">
              <wp:posOffset>2683916</wp:posOffset>
            </wp:positionH>
            <wp:positionV relativeFrom="paragraph">
              <wp:posOffset>2369312</wp:posOffset>
            </wp:positionV>
            <wp:extent cx="2503755" cy="1843430"/>
            <wp:effectExtent l="19050" t="0" r="0" b="0"/>
            <wp:wrapSquare wrapText="bothSides"/>
            <wp:docPr id="3" name="图片 3" descr="622e9ca65e3c57cbc00d0e97864eb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22e9ca65e3c57cbc00d0e97864eb08"/>
                    <pic:cNvPicPr>
                      <a:picLocks noChangeAspect="1" noChangeArrowheads="1"/>
                    </pic:cNvPicPr>
                  </pic:nvPicPr>
                  <pic:blipFill>
                    <a:blip r:embed="rId6" cstate="print"/>
                    <a:srcRect/>
                    <a:stretch>
                      <a:fillRect/>
                    </a:stretch>
                  </pic:blipFill>
                  <pic:spPr bwMode="auto">
                    <a:xfrm>
                      <a:off x="0" y="0"/>
                      <a:ext cx="2503755" cy="18434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57760</wp:posOffset>
            </wp:positionH>
            <wp:positionV relativeFrom="paragraph">
              <wp:posOffset>2369312</wp:posOffset>
            </wp:positionV>
            <wp:extent cx="2519324" cy="1843430"/>
            <wp:effectExtent l="19050" t="0" r="0" b="0"/>
            <wp:wrapSquare wrapText="bothSides"/>
            <wp:docPr id="2" name="图片 2" descr="fa57eb1fb43e5acc0e0392e99a3a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57eb1fb43e5acc0e0392e99a3a941"/>
                    <pic:cNvPicPr>
                      <a:picLocks noChangeAspect="1" noChangeArrowheads="1"/>
                    </pic:cNvPicPr>
                  </pic:nvPicPr>
                  <pic:blipFill>
                    <a:blip r:embed="rId7" cstate="print"/>
                    <a:srcRect/>
                    <a:stretch>
                      <a:fillRect/>
                    </a:stretch>
                  </pic:blipFill>
                  <pic:spPr bwMode="auto">
                    <a:xfrm>
                      <a:off x="0" y="0"/>
                      <a:ext cx="2519324" cy="1843430"/>
                    </a:xfrm>
                    <a:prstGeom prst="rect">
                      <a:avLst/>
                    </a:prstGeom>
                    <a:noFill/>
                    <a:ln w="9525">
                      <a:noFill/>
                      <a:miter lim="800000"/>
                      <a:headEnd/>
                      <a:tailEnd/>
                    </a:ln>
                  </pic:spPr>
                </pic:pic>
              </a:graphicData>
            </a:graphic>
          </wp:anchor>
        </w:drawing>
      </w:r>
      <w:r w:rsidR="00371FA0">
        <w:rPr>
          <w:rFonts w:eastAsia="仿宋_GB2312" w:hint="eastAsia"/>
          <w:sz w:val="32"/>
          <w:szCs w:val="32"/>
        </w:rPr>
        <w:t>自扫黑除恶专项斗争工作开展以来共和县纪委多次收到共和县塘格木镇金塘村群众匿名举报该村“两委”及部分村干部</w:t>
      </w:r>
      <w:r w:rsidR="008930D6">
        <w:rPr>
          <w:rFonts w:eastAsia="仿宋_GB2312" w:hint="eastAsia"/>
          <w:sz w:val="32"/>
          <w:szCs w:val="32"/>
        </w:rPr>
        <w:t>涉嫌“保护伞”</w:t>
      </w:r>
      <w:r w:rsidR="008930D6" w:rsidRPr="008930D6">
        <w:rPr>
          <w:rFonts w:eastAsia="仿宋_GB2312" w:hint="eastAsia"/>
          <w:sz w:val="32"/>
          <w:szCs w:val="32"/>
        </w:rPr>
        <w:t xml:space="preserve"> </w:t>
      </w:r>
      <w:r w:rsidR="008930D6">
        <w:rPr>
          <w:rFonts w:eastAsia="仿宋_GB2312" w:hint="eastAsia"/>
          <w:sz w:val="32"/>
          <w:szCs w:val="32"/>
        </w:rPr>
        <w:t>问题，为此</w:t>
      </w:r>
      <w:r w:rsidRPr="006B6B08">
        <w:rPr>
          <w:rFonts w:eastAsia="仿宋_GB2312"/>
          <w:sz w:val="32"/>
          <w:szCs w:val="32"/>
        </w:rPr>
        <w:t>1</w:t>
      </w:r>
      <w:r>
        <w:rPr>
          <w:rFonts w:ascii="仿宋_GB2312" w:eastAsia="仿宋_GB2312" w:hAnsi="仿宋_GB2312" w:cs="仿宋_GB2312" w:hint="eastAsia"/>
          <w:sz w:val="32"/>
          <w:szCs w:val="32"/>
        </w:rPr>
        <w:t>月</w:t>
      </w:r>
      <w:r w:rsidRPr="006B6B08">
        <w:rPr>
          <w:rFonts w:eastAsia="仿宋_GB2312"/>
          <w:sz w:val="32"/>
          <w:szCs w:val="32"/>
        </w:rPr>
        <w:t>10</w:t>
      </w:r>
      <w:r>
        <w:rPr>
          <w:rFonts w:ascii="仿宋_GB2312" w:eastAsia="仿宋_GB2312" w:hAnsi="仿宋_GB2312" w:cs="仿宋_GB2312" w:hint="eastAsia"/>
          <w:sz w:val="32"/>
          <w:szCs w:val="32"/>
        </w:rPr>
        <w:t>日，共和县纪委监委组织州纪委、塘格木镇政府、县民政局、县扶贫局、县城建局、县公安局、县扫黑办</w:t>
      </w:r>
      <w:r w:rsidRPr="006B6B08">
        <w:rPr>
          <w:rFonts w:eastAsia="仿宋_GB2312"/>
          <w:sz w:val="32"/>
          <w:szCs w:val="32"/>
        </w:rPr>
        <w:t>8</w:t>
      </w:r>
      <w:r>
        <w:rPr>
          <w:rFonts w:ascii="仿宋_GB2312" w:eastAsia="仿宋_GB2312" w:hAnsi="仿宋_GB2312" w:cs="仿宋_GB2312" w:hint="eastAsia"/>
          <w:sz w:val="32"/>
          <w:szCs w:val="32"/>
        </w:rPr>
        <w:t>个部门</w:t>
      </w:r>
      <w:r w:rsidRPr="006B6B08">
        <w:rPr>
          <w:rFonts w:eastAsia="仿宋_GB2312"/>
          <w:sz w:val="32"/>
          <w:szCs w:val="32"/>
        </w:rPr>
        <w:t>14</w:t>
      </w:r>
      <w:r>
        <w:rPr>
          <w:rFonts w:ascii="仿宋_GB2312" w:eastAsia="仿宋_GB2312" w:hAnsi="仿宋_GB2312" w:cs="仿宋_GB2312" w:hint="eastAsia"/>
          <w:sz w:val="32"/>
          <w:szCs w:val="32"/>
        </w:rPr>
        <w:t>人，赴塘格木镇金塘村就省州县三级受理及网络举报反映塘格木镇金塘村村干部的问题线索向村民进行州县镇三级答复。答复会在金塘村党员活动室召开，参加会议的有州县镇三级纪委部门、相关职能部门业务主管和骨干、村干部、村民代表、老农代表、党</w:t>
      </w:r>
      <w:r>
        <w:rPr>
          <w:rFonts w:ascii="仿宋_GB2312" w:eastAsia="仿宋_GB2312" w:hAnsi="仿宋_GB2312" w:cs="仿宋_GB2312" w:hint="eastAsia"/>
          <w:sz w:val="32"/>
          <w:szCs w:val="32"/>
        </w:rPr>
        <w:lastRenderedPageBreak/>
        <w:t>员等</w:t>
      </w:r>
      <w:r w:rsidRPr="006B6B08">
        <w:rPr>
          <w:rFonts w:eastAsia="仿宋_GB2312"/>
          <w:sz w:val="32"/>
          <w:szCs w:val="32"/>
        </w:rPr>
        <w:t>69</w:t>
      </w:r>
      <w:r>
        <w:rPr>
          <w:rFonts w:ascii="仿宋_GB2312" w:eastAsia="仿宋_GB2312" w:hAnsi="仿宋_GB2312" w:cs="仿宋_GB2312" w:hint="eastAsia"/>
          <w:sz w:val="32"/>
          <w:szCs w:val="32"/>
        </w:rPr>
        <w:t>人，会议由塘格木镇政府工作人员主持，共</w:t>
      </w:r>
      <w:r w:rsidRPr="006B6B08">
        <w:rPr>
          <w:rFonts w:eastAsia="仿宋_GB2312"/>
          <w:sz w:val="32"/>
          <w:szCs w:val="32"/>
        </w:rPr>
        <w:t>11</w:t>
      </w:r>
      <w:r>
        <w:rPr>
          <w:rFonts w:ascii="仿宋_GB2312" w:eastAsia="仿宋_GB2312" w:hAnsi="仿宋_GB2312" w:cs="仿宋_GB2312" w:hint="eastAsia"/>
          <w:sz w:val="32"/>
          <w:szCs w:val="32"/>
        </w:rPr>
        <w:t>项议程。</w:t>
      </w:r>
    </w:p>
    <w:p w:rsidR="00AE4FDF" w:rsidRDefault="00AE4FDF" w:rsidP="00AE4FDF">
      <w:pPr>
        <w:spacing w:line="576" w:lineRule="exact"/>
        <w:rPr>
          <w:rFonts w:ascii="仿宋_GB2312" w:eastAsia="仿宋_GB2312" w:hAnsi="仿宋_GB2312" w:cs="仿宋_GB2312"/>
          <w:sz w:val="32"/>
          <w:szCs w:val="32"/>
        </w:rPr>
      </w:pPr>
      <w:r>
        <w:rPr>
          <w:noProof/>
        </w:rPr>
        <w:drawing>
          <wp:anchor distT="0" distB="0" distL="114300" distR="114300" simplePos="0" relativeHeight="251663360" behindDoc="0" locked="0" layoutInCell="1" allowOverlap="1">
            <wp:simplePos x="0" y="0"/>
            <wp:positionH relativeFrom="column">
              <wp:posOffset>2839085</wp:posOffset>
            </wp:positionH>
            <wp:positionV relativeFrom="paragraph">
              <wp:posOffset>2374265</wp:posOffset>
            </wp:positionV>
            <wp:extent cx="2539365" cy="2085340"/>
            <wp:effectExtent l="19050" t="0" r="0" b="0"/>
            <wp:wrapSquare wrapText="bothSides"/>
            <wp:docPr id="5" name="图片 5" descr="IMG_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317"/>
                    <pic:cNvPicPr>
                      <a:picLocks noChangeAspect="1" noChangeArrowheads="1"/>
                    </pic:cNvPicPr>
                  </pic:nvPicPr>
                  <pic:blipFill>
                    <a:blip r:embed="rId8" cstate="print"/>
                    <a:srcRect/>
                    <a:stretch>
                      <a:fillRect/>
                    </a:stretch>
                  </pic:blipFill>
                  <pic:spPr bwMode="auto">
                    <a:xfrm>
                      <a:off x="0" y="0"/>
                      <a:ext cx="2539365" cy="208534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106045</wp:posOffset>
            </wp:positionH>
            <wp:positionV relativeFrom="paragraph">
              <wp:posOffset>2346325</wp:posOffset>
            </wp:positionV>
            <wp:extent cx="2656840" cy="2113280"/>
            <wp:effectExtent l="19050" t="0" r="0" b="0"/>
            <wp:wrapSquare wrapText="bothSides"/>
            <wp:docPr id="4" name="图片 4" descr="ac0de179d89c75c2f5e7566c45af1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0de179d89c75c2f5e7566c45af1d3"/>
                    <pic:cNvPicPr>
                      <a:picLocks noChangeAspect="1" noChangeArrowheads="1"/>
                    </pic:cNvPicPr>
                  </pic:nvPicPr>
                  <pic:blipFill>
                    <a:blip r:embed="rId9" cstate="print"/>
                    <a:srcRect/>
                    <a:stretch>
                      <a:fillRect/>
                    </a:stretch>
                  </pic:blipFill>
                  <pic:spPr bwMode="auto">
                    <a:xfrm>
                      <a:off x="0" y="0"/>
                      <a:ext cx="2656840" cy="2113280"/>
                    </a:xfrm>
                    <a:prstGeom prst="rect">
                      <a:avLst/>
                    </a:prstGeom>
                    <a:noFill/>
                    <a:ln w="9525">
                      <a:noFill/>
                      <a:miter lim="800000"/>
                      <a:headEnd/>
                      <a:tailEnd/>
                    </a:ln>
                  </pic:spPr>
                </pic:pic>
              </a:graphicData>
            </a:graphic>
          </wp:anchor>
        </w:drawing>
      </w:r>
      <w:r>
        <w:rPr>
          <w:rFonts w:ascii="仿宋_GB2312" w:eastAsia="仿宋_GB2312" w:hAnsi="仿宋_GB2312" w:cs="仿宋_GB2312" w:hint="eastAsia"/>
          <w:sz w:val="32"/>
          <w:szCs w:val="32"/>
        </w:rPr>
        <w:t xml:space="preserve">    会上，</w:t>
      </w:r>
      <w:r>
        <w:rPr>
          <w:rFonts w:ascii="仿宋_GB2312" w:eastAsia="仿宋_GB2312" w:hAnsi="仿宋_GB2312" w:cs="仿宋_GB2312" w:hint="eastAsia"/>
          <w:b/>
          <w:bCs/>
          <w:sz w:val="32"/>
          <w:szCs w:val="32"/>
        </w:rPr>
        <w:t>一是专业答复</w:t>
      </w:r>
      <w:r>
        <w:rPr>
          <w:rFonts w:ascii="仿宋_GB2312" w:eastAsia="仿宋_GB2312" w:hAnsi="仿宋_GB2312" w:cs="仿宋_GB2312" w:hint="eastAsia"/>
          <w:sz w:val="32"/>
          <w:szCs w:val="32"/>
        </w:rPr>
        <w:t>。县纪委监委工作人员根据反映的问题线索进行逐条答复，并由县民政、扶贫部门领导对扶贫领域核查情况进行了专业、详细的说明和解释工作；</w:t>
      </w:r>
      <w:r>
        <w:rPr>
          <w:rFonts w:ascii="仿宋_GB2312" w:eastAsia="仿宋_GB2312" w:hAnsi="仿宋_GB2312" w:cs="仿宋_GB2312" w:hint="eastAsia"/>
          <w:b/>
          <w:bCs/>
          <w:sz w:val="32"/>
          <w:szCs w:val="32"/>
        </w:rPr>
        <w:t>二是互动答复</w:t>
      </w:r>
      <w:r>
        <w:rPr>
          <w:rFonts w:ascii="仿宋_GB2312" w:eastAsia="仿宋_GB2312" w:hAnsi="仿宋_GB2312" w:cs="仿宋_GB2312" w:hint="eastAsia"/>
          <w:sz w:val="32"/>
          <w:szCs w:val="32"/>
        </w:rPr>
        <w:t>。会中村民与参会领导、工作人员进行互动，对低保申报程序、监委工作程序、核查调查证据以及相关问题进行再答复，起到了良好的答复效应；</w:t>
      </w:r>
      <w:r>
        <w:rPr>
          <w:rFonts w:ascii="仿宋_GB2312" w:eastAsia="仿宋_GB2312" w:hAnsi="仿宋_GB2312" w:cs="仿宋_GB2312" w:hint="eastAsia"/>
          <w:b/>
          <w:bCs/>
          <w:sz w:val="32"/>
          <w:szCs w:val="32"/>
        </w:rPr>
        <w:t>三是签字答复</w:t>
      </w:r>
      <w:r>
        <w:rPr>
          <w:rFonts w:ascii="仿宋_GB2312" w:eastAsia="仿宋_GB2312" w:hAnsi="仿宋_GB2312" w:cs="仿宋_GB2312" w:hint="eastAsia"/>
          <w:sz w:val="32"/>
          <w:szCs w:val="32"/>
        </w:rPr>
        <w:t>。答复后，答复人与被答复人在答复回证上签字画押，作为此次答复工作圆满完成的依据。</w:t>
      </w:r>
    </w:p>
    <w:p w:rsidR="00AE4FDF" w:rsidRDefault="00AE4FDF" w:rsidP="00AE4FDF">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会中，县纪委副书记、监委副主任段海光同志强调，</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合理上访是每个公民应有的权利，应当采取正常渠道逐级、有序上访，坚决杜绝缠访、闹访，破坏本村民族团结和正常生产生活秩序的行为发生；</w:t>
      </w:r>
      <w:r>
        <w:rPr>
          <w:rFonts w:ascii="仿宋_GB2312" w:eastAsia="仿宋_GB2312" w:hAnsi="仿宋_GB2312" w:cs="仿宋_GB2312" w:hint="eastAsia"/>
          <w:b/>
          <w:bCs/>
          <w:sz w:val="32"/>
          <w:szCs w:val="32"/>
        </w:rPr>
        <w:t>二是</w:t>
      </w:r>
      <w:r w:rsidRPr="00C70CF8">
        <w:rPr>
          <w:rFonts w:ascii="仿宋_GB2312" w:eastAsia="仿宋_GB2312" w:hAnsi="仿宋_GB2312" w:cs="仿宋_GB2312" w:hint="eastAsia"/>
          <w:bCs/>
          <w:sz w:val="32"/>
          <w:szCs w:val="32"/>
        </w:rPr>
        <w:t>村</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两委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班子像家长一样管理全村、关爱村民的同时，每个村民也要像家庭成员一样为大家庭考虑，互帮互爱，团结奋进；</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要搞好全村生产、生活和经济的发展，离不开和谐稳定的环境，金塘村各族群众要拧成一箍绳，齐心协力，攻坚克难，奔赴小康。</w:t>
      </w:r>
    </w:p>
    <w:p w:rsidR="00AE4FDF" w:rsidRDefault="00AE4FDF" w:rsidP="00AE4FDF">
      <w:pPr>
        <w:spacing w:line="576"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会后，与会领导和工作人员实地走访一户群众，对一些基本情况进行了解，并就如何通过正确的渠道享受国家项目和政策进行了讲解，取得了很好的效果。</w:t>
      </w:r>
    </w:p>
    <w:p w:rsidR="008910A2" w:rsidRDefault="008910A2" w:rsidP="005B3C2E">
      <w:pPr>
        <w:widowControl/>
        <w:spacing w:line="500" w:lineRule="exact"/>
        <w:jc w:val="left"/>
        <w:rPr>
          <w:rFonts w:ascii="仿宋" w:eastAsia="仿宋" w:hAnsi="仿宋"/>
          <w:sz w:val="32"/>
          <w:szCs w:val="32"/>
          <w:u w:val="thick"/>
        </w:rPr>
      </w:pPr>
    </w:p>
    <w:p w:rsidR="008910A2" w:rsidRDefault="008910A2" w:rsidP="005B3C2E">
      <w:pPr>
        <w:widowControl/>
        <w:spacing w:line="500" w:lineRule="exact"/>
        <w:jc w:val="left"/>
        <w:rPr>
          <w:rFonts w:ascii="仿宋" w:eastAsia="仿宋" w:hAnsi="仿宋"/>
          <w:sz w:val="32"/>
          <w:szCs w:val="32"/>
          <w:u w:val="thick"/>
        </w:rPr>
      </w:pPr>
    </w:p>
    <w:p w:rsidR="008910A2" w:rsidRDefault="008910A2" w:rsidP="005B3C2E">
      <w:pPr>
        <w:widowControl/>
        <w:spacing w:line="500" w:lineRule="exact"/>
        <w:jc w:val="left"/>
        <w:rPr>
          <w:rFonts w:ascii="仿宋" w:eastAsia="仿宋" w:hAnsi="仿宋"/>
          <w:sz w:val="32"/>
          <w:szCs w:val="32"/>
          <w:u w:val="thick"/>
        </w:rPr>
      </w:pPr>
    </w:p>
    <w:p w:rsidR="008910A2" w:rsidRDefault="008910A2" w:rsidP="005B3C2E">
      <w:pPr>
        <w:widowControl/>
        <w:spacing w:line="500" w:lineRule="exact"/>
        <w:jc w:val="left"/>
        <w:rPr>
          <w:rFonts w:ascii="仿宋" w:eastAsia="仿宋" w:hAnsi="仿宋"/>
          <w:sz w:val="32"/>
          <w:szCs w:val="32"/>
          <w:u w:val="thick"/>
        </w:rPr>
      </w:pPr>
    </w:p>
    <w:p w:rsidR="008910A2" w:rsidRDefault="008910A2" w:rsidP="005B3C2E">
      <w:pPr>
        <w:widowControl/>
        <w:spacing w:line="500" w:lineRule="exact"/>
        <w:jc w:val="left"/>
        <w:rPr>
          <w:rFonts w:ascii="仿宋" w:eastAsia="仿宋" w:hAnsi="仿宋"/>
          <w:sz w:val="32"/>
          <w:szCs w:val="32"/>
          <w:u w:val="thick"/>
        </w:rPr>
      </w:pPr>
    </w:p>
    <w:p w:rsidR="008930D6" w:rsidRDefault="008930D6" w:rsidP="005B3C2E">
      <w:pPr>
        <w:widowControl/>
        <w:spacing w:line="500" w:lineRule="exact"/>
        <w:jc w:val="left"/>
        <w:rPr>
          <w:rFonts w:ascii="仿宋" w:eastAsia="仿宋" w:hAnsi="仿宋"/>
          <w:sz w:val="32"/>
          <w:szCs w:val="32"/>
          <w:u w:val="thick"/>
        </w:rPr>
      </w:pPr>
    </w:p>
    <w:p w:rsidR="008930D6" w:rsidRDefault="008930D6" w:rsidP="005B3C2E">
      <w:pPr>
        <w:widowControl/>
        <w:spacing w:line="500" w:lineRule="exact"/>
        <w:jc w:val="left"/>
        <w:rPr>
          <w:rFonts w:ascii="仿宋" w:eastAsia="仿宋" w:hAnsi="仿宋"/>
          <w:sz w:val="32"/>
          <w:szCs w:val="32"/>
          <w:u w:val="thick"/>
        </w:rPr>
      </w:pPr>
    </w:p>
    <w:p w:rsidR="008910A2" w:rsidRDefault="008910A2" w:rsidP="005B3C2E">
      <w:pPr>
        <w:widowControl/>
        <w:spacing w:line="500" w:lineRule="exact"/>
        <w:jc w:val="left"/>
        <w:rPr>
          <w:rFonts w:ascii="仿宋" w:eastAsia="仿宋" w:hAnsi="仿宋"/>
          <w:sz w:val="32"/>
          <w:szCs w:val="32"/>
          <w:u w:val="thick"/>
        </w:rPr>
      </w:pPr>
    </w:p>
    <w:p w:rsidR="008910A2" w:rsidRDefault="008910A2" w:rsidP="005B3C2E">
      <w:pPr>
        <w:widowControl/>
        <w:spacing w:line="500" w:lineRule="exact"/>
        <w:jc w:val="left"/>
        <w:rPr>
          <w:rFonts w:ascii="仿宋" w:eastAsia="仿宋" w:hAnsi="仿宋"/>
          <w:sz w:val="32"/>
          <w:szCs w:val="32"/>
          <w:u w:val="thick"/>
        </w:rPr>
      </w:pPr>
    </w:p>
    <w:p w:rsidR="0074797F" w:rsidRDefault="0074797F" w:rsidP="005B3C2E">
      <w:pPr>
        <w:widowControl/>
        <w:spacing w:line="500" w:lineRule="exact"/>
        <w:jc w:val="left"/>
        <w:rPr>
          <w:rFonts w:ascii="仿宋" w:eastAsia="仿宋" w:hAnsi="仿宋"/>
          <w:sz w:val="32"/>
          <w:szCs w:val="32"/>
          <w:u w:val="thick"/>
        </w:rPr>
      </w:pPr>
    </w:p>
    <w:p w:rsidR="0074797F" w:rsidRDefault="0074797F" w:rsidP="005B3C2E">
      <w:pPr>
        <w:widowControl/>
        <w:spacing w:line="500" w:lineRule="exact"/>
        <w:jc w:val="left"/>
        <w:rPr>
          <w:rFonts w:ascii="仿宋" w:eastAsia="仿宋" w:hAnsi="仿宋"/>
          <w:sz w:val="32"/>
          <w:szCs w:val="32"/>
          <w:u w:val="thick"/>
        </w:rPr>
      </w:pPr>
    </w:p>
    <w:p w:rsidR="0074797F" w:rsidRDefault="0074797F" w:rsidP="005B3C2E">
      <w:pPr>
        <w:widowControl/>
        <w:spacing w:line="500" w:lineRule="exact"/>
        <w:jc w:val="left"/>
        <w:rPr>
          <w:rFonts w:ascii="仿宋" w:eastAsia="仿宋" w:hAnsi="仿宋"/>
          <w:sz w:val="32"/>
          <w:szCs w:val="32"/>
          <w:u w:val="thick"/>
        </w:rPr>
      </w:pPr>
    </w:p>
    <w:p w:rsidR="0074797F" w:rsidRDefault="0074797F" w:rsidP="005B3C2E">
      <w:pPr>
        <w:widowControl/>
        <w:spacing w:line="500" w:lineRule="exact"/>
        <w:jc w:val="left"/>
        <w:rPr>
          <w:rFonts w:ascii="仿宋" w:eastAsia="仿宋" w:hAnsi="仿宋"/>
          <w:sz w:val="32"/>
          <w:szCs w:val="32"/>
          <w:u w:val="thick"/>
        </w:rPr>
      </w:pPr>
    </w:p>
    <w:p w:rsidR="0074797F" w:rsidRDefault="0074797F" w:rsidP="005B3C2E">
      <w:pPr>
        <w:widowControl/>
        <w:spacing w:line="500" w:lineRule="exact"/>
        <w:jc w:val="left"/>
        <w:rPr>
          <w:rFonts w:ascii="仿宋" w:eastAsia="仿宋" w:hAnsi="仿宋"/>
          <w:sz w:val="32"/>
          <w:szCs w:val="32"/>
          <w:u w:val="thick"/>
        </w:rPr>
      </w:pPr>
    </w:p>
    <w:p w:rsidR="0074797F" w:rsidRDefault="0074797F" w:rsidP="005B3C2E">
      <w:pPr>
        <w:widowControl/>
        <w:spacing w:line="500" w:lineRule="exact"/>
        <w:jc w:val="left"/>
        <w:rPr>
          <w:rFonts w:ascii="仿宋" w:eastAsia="仿宋" w:hAnsi="仿宋"/>
          <w:sz w:val="32"/>
          <w:szCs w:val="32"/>
          <w:u w:val="thick"/>
        </w:rPr>
      </w:pPr>
    </w:p>
    <w:p w:rsidR="0074797F" w:rsidRDefault="0074797F" w:rsidP="005B3C2E">
      <w:pPr>
        <w:widowControl/>
        <w:spacing w:line="500" w:lineRule="exact"/>
        <w:jc w:val="left"/>
        <w:rPr>
          <w:rFonts w:ascii="仿宋" w:eastAsia="仿宋" w:hAnsi="仿宋"/>
          <w:sz w:val="32"/>
          <w:szCs w:val="32"/>
          <w:u w:val="thick"/>
        </w:rPr>
      </w:pPr>
    </w:p>
    <w:p w:rsidR="0074797F" w:rsidRDefault="0074797F" w:rsidP="005B3C2E">
      <w:pPr>
        <w:widowControl/>
        <w:spacing w:line="500" w:lineRule="exact"/>
        <w:jc w:val="left"/>
        <w:rPr>
          <w:rFonts w:ascii="仿宋" w:eastAsia="仿宋" w:hAnsi="仿宋"/>
          <w:sz w:val="32"/>
          <w:szCs w:val="32"/>
          <w:u w:val="thick"/>
        </w:rPr>
      </w:pPr>
    </w:p>
    <w:p w:rsidR="0074797F" w:rsidRDefault="0074797F" w:rsidP="005B3C2E">
      <w:pPr>
        <w:widowControl/>
        <w:spacing w:line="500" w:lineRule="exact"/>
        <w:jc w:val="left"/>
        <w:rPr>
          <w:rFonts w:ascii="仿宋" w:eastAsia="仿宋" w:hAnsi="仿宋"/>
          <w:sz w:val="32"/>
          <w:szCs w:val="32"/>
          <w:u w:val="thick"/>
        </w:rPr>
      </w:pPr>
    </w:p>
    <w:p w:rsidR="0074797F" w:rsidRDefault="0074797F" w:rsidP="005B3C2E">
      <w:pPr>
        <w:widowControl/>
        <w:spacing w:line="500" w:lineRule="exact"/>
        <w:jc w:val="left"/>
        <w:rPr>
          <w:rFonts w:ascii="仿宋" w:eastAsia="仿宋" w:hAnsi="仿宋"/>
          <w:sz w:val="32"/>
          <w:szCs w:val="32"/>
          <w:u w:val="thick"/>
        </w:rPr>
      </w:pPr>
    </w:p>
    <w:p w:rsidR="008910A2" w:rsidRDefault="008910A2" w:rsidP="005B3C2E">
      <w:pPr>
        <w:widowControl/>
        <w:spacing w:line="500" w:lineRule="exact"/>
        <w:jc w:val="left"/>
        <w:rPr>
          <w:rFonts w:ascii="仿宋" w:eastAsia="仿宋" w:hAnsi="仿宋"/>
          <w:sz w:val="32"/>
          <w:szCs w:val="32"/>
          <w:u w:val="thick"/>
        </w:rPr>
      </w:pPr>
    </w:p>
    <w:p w:rsidR="00323BC4" w:rsidRPr="005B3C2E" w:rsidRDefault="00323BC4" w:rsidP="005B3C2E">
      <w:pPr>
        <w:widowControl/>
        <w:spacing w:line="500" w:lineRule="exact"/>
        <w:jc w:val="left"/>
        <w:rPr>
          <w:rFonts w:ascii="仿宋_GB2312" w:eastAsia="仿宋_GB2312" w:hAnsi="仿宋"/>
          <w:sz w:val="32"/>
          <w:szCs w:val="32"/>
          <w:u w:val="thick"/>
        </w:rPr>
      </w:pPr>
      <w:r w:rsidRPr="00BE6298">
        <w:rPr>
          <w:rFonts w:ascii="仿宋" w:eastAsia="仿宋" w:hAnsi="仿宋" w:hint="eastAsia"/>
          <w:sz w:val="32"/>
          <w:szCs w:val="32"/>
          <w:u w:val="thick"/>
        </w:rPr>
        <w:t xml:space="preserve">                                </w:t>
      </w:r>
      <w:r w:rsidR="00BE6298">
        <w:rPr>
          <w:rFonts w:ascii="仿宋" w:eastAsia="仿宋" w:hAnsi="仿宋" w:hint="eastAsia"/>
          <w:sz w:val="32"/>
          <w:szCs w:val="32"/>
          <w:u w:val="thick"/>
        </w:rPr>
        <w:t xml:space="preserve"> </w:t>
      </w:r>
      <w:r w:rsidRPr="00BE6298">
        <w:rPr>
          <w:rFonts w:ascii="仿宋" w:eastAsia="仿宋" w:hAnsi="仿宋" w:hint="eastAsia"/>
          <w:sz w:val="32"/>
          <w:szCs w:val="32"/>
          <w:u w:val="thick"/>
        </w:rPr>
        <w:t xml:space="preserve">           </w:t>
      </w:r>
      <w:r w:rsidR="00BE6298" w:rsidRPr="00BE6298">
        <w:rPr>
          <w:rFonts w:ascii="仿宋" w:eastAsia="仿宋" w:hAnsi="仿宋" w:hint="eastAsia"/>
          <w:sz w:val="32"/>
          <w:szCs w:val="32"/>
          <w:u w:val="thick"/>
        </w:rPr>
        <w:t xml:space="preserve"> </w:t>
      </w:r>
      <w:r w:rsidR="00BE6298">
        <w:rPr>
          <w:rFonts w:ascii="仿宋" w:eastAsia="仿宋" w:hAnsi="仿宋" w:hint="eastAsia"/>
          <w:sz w:val="32"/>
          <w:szCs w:val="32"/>
          <w:u w:val="thick"/>
        </w:rPr>
        <w:t xml:space="preserve"> </w:t>
      </w:r>
      <w:r w:rsidR="00BE6298" w:rsidRPr="00BE6298">
        <w:rPr>
          <w:rFonts w:ascii="仿宋" w:eastAsia="仿宋" w:hAnsi="仿宋" w:hint="eastAsia"/>
          <w:sz w:val="32"/>
          <w:szCs w:val="32"/>
          <w:u w:val="thick"/>
        </w:rPr>
        <w:t xml:space="preserve"> </w:t>
      </w:r>
      <w:r w:rsidRPr="00BE6298">
        <w:rPr>
          <w:rFonts w:ascii="仿宋" w:eastAsia="仿宋" w:hAnsi="仿宋" w:hint="eastAsia"/>
          <w:sz w:val="32"/>
          <w:szCs w:val="32"/>
          <w:u w:val="thick"/>
        </w:rPr>
        <w:t xml:space="preserve"> </w:t>
      </w:r>
      <w:r w:rsidR="00BC0447" w:rsidRPr="00BE6298">
        <w:rPr>
          <w:rFonts w:ascii="仿宋" w:eastAsia="仿宋" w:hAnsi="仿宋" w:hint="eastAsia"/>
          <w:sz w:val="32"/>
          <w:szCs w:val="32"/>
          <w:u w:val="thick"/>
        </w:rPr>
        <w:t xml:space="preserve"> </w:t>
      </w:r>
      <w:r w:rsidR="00222DD7">
        <w:rPr>
          <w:rFonts w:ascii="仿宋" w:eastAsia="仿宋" w:hAnsi="仿宋" w:hint="eastAsia"/>
          <w:sz w:val="32"/>
          <w:szCs w:val="32"/>
          <w:u w:val="thick"/>
        </w:rPr>
        <w:t xml:space="preserve">  </w:t>
      </w:r>
      <w:r w:rsidR="005B3C2E">
        <w:rPr>
          <w:rFonts w:ascii="仿宋" w:eastAsia="仿宋" w:hAnsi="仿宋" w:hint="eastAsia"/>
          <w:sz w:val="32"/>
          <w:szCs w:val="32"/>
          <w:u w:val="thick"/>
        </w:rPr>
        <w:t xml:space="preserve"> </w:t>
      </w:r>
      <w:r w:rsidR="00BC0447" w:rsidRPr="00BE6298">
        <w:rPr>
          <w:rFonts w:ascii="仿宋" w:eastAsia="仿宋" w:hAnsi="仿宋" w:hint="eastAsia"/>
          <w:sz w:val="32"/>
          <w:szCs w:val="32"/>
          <w:u w:val="thick"/>
        </w:rPr>
        <w:t xml:space="preserve"> </w:t>
      </w:r>
      <w:r w:rsidRPr="005B3C2E">
        <w:rPr>
          <w:rFonts w:ascii="仿宋_GB2312" w:eastAsia="仿宋_GB2312" w:hAnsi="仿宋" w:hint="eastAsia"/>
          <w:sz w:val="32"/>
          <w:szCs w:val="32"/>
          <w:u w:val="single"/>
        </w:rPr>
        <w:t>抄报：州扫黑除恶专项斗争领导小组办公室、县扫黑除恶专</w:t>
      </w:r>
      <w:r w:rsidR="00FA5BA1">
        <w:rPr>
          <w:rFonts w:ascii="仿宋_GB2312" w:eastAsia="仿宋_GB2312" w:hAnsi="仿宋" w:hint="eastAsia"/>
          <w:sz w:val="32"/>
          <w:szCs w:val="32"/>
          <w:u w:val="single"/>
        </w:rPr>
        <w:t xml:space="preserve"> </w:t>
      </w:r>
      <w:r w:rsidRPr="005B3C2E">
        <w:rPr>
          <w:rFonts w:ascii="仿宋_GB2312" w:eastAsia="仿宋_GB2312" w:hAnsi="仿宋" w:hint="eastAsia"/>
          <w:sz w:val="32"/>
          <w:szCs w:val="32"/>
          <w:u w:val="single"/>
        </w:rPr>
        <w:t>项斗争领导小组组长、副组长</w:t>
      </w:r>
      <w:r w:rsidR="00E745D3" w:rsidRPr="005B3C2E">
        <w:rPr>
          <w:rFonts w:ascii="仿宋_GB2312" w:eastAsia="仿宋_GB2312" w:hAnsi="仿宋" w:hint="eastAsia"/>
          <w:sz w:val="32"/>
          <w:szCs w:val="32"/>
          <w:u w:val="single"/>
        </w:rPr>
        <w:t>、县政法委</w:t>
      </w:r>
      <w:r w:rsidR="00E745D3">
        <w:rPr>
          <w:rFonts w:ascii="仿宋_GB2312" w:eastAsia="仿宋_GB2312" w:hAnsi="仿宋" w:hint="eastAsia"/>
          <w:sz w:val="32"/>
          <w:szCs w:val="32"/>
          <w:u w:val="single"/>
        </w:rPr>
        <w:t>,档</w:t>
      </w:r>
      <w:r w:rsidRPr="005B3C2E">
        <w:rPr>
          <w:rFonts w:ascii="仿宋_GB2312" w:eastAsia="仿宋_GB2312" w:hAnsi="仿宋" w:hint="eastAsia"/>
          <w:sz w:val="32"/>
          <w:szCs w:val="32"/>
          <w:u w:val="single"/>
        </w:rPr>
        <w:t xml:space="preserve">。  </w:t>
      </w:r>
      <w:r w:rsidRPr="005B3C2E">
        <w:rPr>
          <w:rFonts w:ascii="仿宋_GB2312" w:eastAsia="仿宋_GB2312" w:hAnsi="仿宋_GB2312" w:cs="仿宋_GB2312" w:hint="eastAsia"/>
          <w:b/>
          <w:bCs/>
          <w:kern w:val="0"/>
          <w:sz w:val="32"/>
          <w:szCs w:val="32"/>
          <w:u w:val="single"/>
        </w:rPr>
        <w:t xml:space="preserve">                      </w:t>
      </w:r>
      <w:r w:rsidR="0058135E" w:rsidRPr="005B3C2E">
        <w:rPr>
          <w:rFonts w:ascii="仿宋_GB2312" w:eastAsia="仿宋_GB2312" w:hAnsi="仿宋_GB2312" w:cs="仿宋_GB2312" w:hint="eastAsia"/>
          <w:b/>
          <w:bCs/>
          <w:kern w:val="0"/>
          <w:sz w:val="32"/>
          <w:szCs w:val="32"/>
          <w:u w:val="single"/>
        </w:rPr>
        <w:t xml:space="preserve">  </w:t>
      </w:r>
    </w:p>
    <w:p w:rsidR="00340D6A" w:rsidRPr="005B3C2E" w:rsidRDefault="00323BC4" w:rsidP="005B3C2E">
      <w:pPr>
        <w:autoSpaceDE w:val="0"/>
        <w:autoSpaceDN w:val="0"/>
        <w:adjustRightInd w:val="0"/>
        <w:spacing w:line="500" w:lineRule="exact"/>
        <w:rPr>
          <w:rFonts w:ascii="仿宋_GB2312" w:eastAsia="仿宋_GB2312" w:hAnsi="仿宋" w:cs="仿宋"/>
          <w:kern w:val="0"/>
          <w:sz w:val="32"/>
          <w:szCs w:val="32"/>
          <w:u w:val="thick"/>
          <w:lang w:val="zh-CN"/>
        </w:rPr>
      </w:pPr>
      <w:r w:rsidRPr="005B3C2E">
        <w:rPr>
          <w:rFonts w:ascii="仿宋_GB2312" w:eastAsia="仿宋_GB2312" w:hAnsi="仿宋" w:cs="仿宋" w:hint="eastAsia"/>
          <w:kern w:val="0"/>
          <w:sz w:val="32"/>
          <w:szCs w:val="32"/>
          <w:u w:val="thick"/>
          <w:lang w:val="zh-CN"/>
        </w:rPr>
        <w:t xml:space="preserve">共和县扫办 </w:t>
      </w:r>
      <w:r w:rsidR="00C94222" w:rsidRPr="005B3C2E">
        <w:rPr>
          <w:rFonts w:ascii="仿宋_GB2312" w:eastAsia="仿宋_GB2312" w:hAnsi="仿宋" w:cs="仿宋" w:hint="eastAsia"/>
          <w:kern w:val="0"/>
          <w:sz w:val="32"/>
          <w:szCs w:val="32"/>
          <w:u w:val="thick"/>
        </w:rPr>
        <w:t xml:space="preserve"> </w:t>
      </w:r>
      <w:r w:rsidR="005B3C2E">
        <w:rPr>
          <w:rFonts w:ascii="仿宋_GB2312" w:eastAsia="仿宋_GB2312" w:hAnsi="仿宋" w:cs="仿宋" w:hint="eastAsia"/>
          <w:kern w:val="0"/>
          <w:sz w:val="32"/>
          <w:szCs w:val="32"/>
          <w:u w:val="thick"/>
        </w:rPr>
        <w:t xml:space="preserve">                    </w:t>
      </w:r>
      <w:r w:rsidR="00FA5BA1">
        <w:rPr>
          <w:rFonts w:ascii="仿宋_GB2312" w:eastAsia="仿宋_GB2312" w:hAnsi="仿宋" w:cs="仿宋" w:hint="eastAsia"/>
          <w:kern w:val="0"/>
          <w:sz w:val="32"/>
          <w:szCs w:val="32"/>
          <w:u w:val="thick"/>
        </w:rPr>
        <w:t xml:space="preserve"> </w:t>
      </w:r>
      <w:r w:rsidR="005B3C2E">
        <w:rPr>
          <w:rFonts w:ascii="仿宋_GB2312" w:eastAsia="仿宋_GB2312" w:hAnsi="仿宋" w:cs="仿宋" w:hint="eastAsia"/>
          <w:kern w:val="0"/>
          <w:sz w:val="32"/>
          <w:szCs w:val="32"/>
          <w:u w:val="thick"/>
        </w:rPr>
        <w:t xml:space="preserve"> </w:t>
      </w:r>
      <w:r w:rsidRPr="005B3C2E">
        <w:rPr>
          <w:rFonts w:ascii="仿宋_GB2312" w:eastAsia="仿宋_GB2312" w:hAnsi="仿宋" w:cs="仿宋" w:hint="eastAsia"/>
          <w:kern w:val="0"/>
          <w:sz w:val="32"/>
          <w:szCs w:val="32"/>
          <w:u w:val="thick"/>
        </w:rPr>
        <w:t xml:space="preserve"> </w:t>
      </w:r>
      <w:r w:rsidRPr="005B3C2E">
        <w:rPr>
          <w:rFonts w:ascii="仿宋_GB2312" w:eastAsia="仿宋_GB2312" w:hAnsi="仿宋" w:cs="仿宋" w:hint="eastAsia"/>
          <w:kern w:val="0"/>
          <w:sz w:val="32"/>
          <w:szCs w:val="32"/>
          <w:u w:val="thick"/>
          <w:lang w:val="zh-CN"/>
        </w:rPr>
        <w:t>201</w:t>
      </w:r>
      <w:r w:rsidR="00FA5BA1">
        <w:rPr>
          <w:rFonts w:ascii="仿宋_GB2312" w:eastAsia="仿宋_GB2312" w:hAnsi="仿宋" w:cs="仿宋" w:hint="eastAsia"/>
          <w:kern w:val="0"/>
          <w:sz w:val="32"/>
          <w:szCs w:val="32"/>
          <w:u w:val="thick"/>
        </w:rPr>
        <w:t>9</w:t>
      </w:r>
      <w:r w:rsidRPr="005B3C2E">
        <w:rPr>
          <w:rFonts w:ascii="仿宋_GB2312" w:eastAsia="仿宋_GB2312" w:hAnsi="仿宋" w:cs="仿宋" w:hint="eastAsia"/>
          <w:kern w:val="0"/>
          <w:sz w:val="32"/>
          <w:szCs w:val="32"/>
          <w:u w:val="thick"/>
          <w:lang w:val="zh-CN"/>
        </w:rPr>
        <w:t>年</w:t>
      </w:r>
      <w:r w:rsidR="00973347" w:rsidRPr="005B3C2E">
        <w:rPr>
          <w:rFonts w:ascii="仿宋_GB2312" w:eastAsia="仿宋_GB2312" w:hAnsi="仿宋" w:cs="仿宋" w:hint="eastAsia"/>
          <w:kern w:val="0"/>
          <w:sz w:val="32"/>
          <w:szCs w:val="32"/>
          <w:u w:val="thick"/>
        </w:rPr>
        <w:t>1</w:t>
      </w:r>
      <w:r w:rsidRPr="005B3C2E">
        <w:rPr>
          <w:rFonts w:ascii="仿宋_GB2312" w:eastAsia="仿宋_GB2312" w:hAnsi="仿宋" w:cs="仿宋" w:hint="eastAsia"/>
          <w:kern w:val="0"/>
          <w:sz w:val="32"/>
          <w:szCs w:val="32"/>
          <w:u w:val="thick"/>
          <w:lang w:val="zh-CN"/>
        </w:rPr>
        <w:t>月</w:t>
      </w:r>
      <w:r w:rsidR="007863E5">
        <w:rPr>
          <w:rFonts w:ascii="仿宋_GB2312" w:eastAsia="仿宋_GB2312" w:hAnsi="仿宋" w:cs="仿宋" w:hint="eastAsia"/>
          <w:kern w:val="0"/>
          <w:sz w:val="32"/>
          <w:szCs w:val="32"/>
          <w:u w:val="thick"/>
        </w:rPr>
        <w:t>1</w:t>
      </w:r>
      <w:r w:rsidR="007A08CF">
        <w:rPr>
          <w:rFonts w:ascii="仿宋_GB2312" w:eastAsia="仿宋_GB2312" w:hAnsi="仿宋" w:cs="仿宋" w:hint="eastAsia"/>
          <w:kern w:val="0"/>
          <w:sz w:val="32"/>
          <w:szCs w:val="32"/>
          <w:u w:val="thick"/>
        </w:rPr>
        <w:t>5</w:t>
      </w:r>
      <w:r w:rsidRPr="005B3C2E">
        <w:rPr>
          <w:rFonts w:ascii="仿宋_GB2312" w:eastAsia="仿宋_GB2312" w:hAnsi="仿宋" w:cs="仿宋" w:hint="eastAsia"/>
          <w:kern w:val="0"/>
          <w:sz w:val="32"/>
          <w:szCs w:val="32"/>
          <w:u w:val="thick"/>
          <w:lang w:val="zh-CN"/>
        </w:rPr>
        <w:t>日印发</w:t>
      </w:r>
      <w:r w:rsidR="005B3C2E">
        <w:rPr>
          <w:rFonts w:ascii="仿宋_GB2312" w:eastAsia="仿宋_GB2312" w:hAnsi="仿宋" w:cs="仿宋" w:hint="eastAsia"/>
          <w:kern w:val="0"/>
          <w:sz w:val="32"/>
          <w:szCs w:val="32"/>
          <w:u w:val="thick"/>
          <w:lang w:val="zh-CN"/>
        </w:rPr>
        <w:t xml:space="preserve"> </w:t>
      </w:r>
    </w:p>
    <w:sectPr w:rsidR="00340D6A" w:rsidRPr="005B3C2E" w:rsidSect="00222DD7">
      <w:pgSz w:w="11906" w:h="16838"/>
      <w:pgMar w:top="1440" w:right="1797" w:bottom="1440" w:left="164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873"/>
    <w:rsid w:val="000000C1"/>
    <w:rsid w:val="00010317"/>
    <w:rsid w:val="0001057B"/>
    <w:rsid w:val="00016B22"/>
    <w:rsid w:val="0002340E"/>
    <w:rsid w:val="00026803"/>
    <w:rsid w:val="000300B8"/>
    <w:rsid w:val="00032662"/>
    <w:rsid w:val="00032D1C"/>
    <w:rsid w:val="00061BA1"/>
    <w:rsid w:val="00074F50"/>
    <w:rsid w:val="00075AF2"/>
    <w:rsid w:val="00081917"/>
    <w:rsid w:val="000823A0"/>
    <w:rsid w:val="00082F39"/>
    <w:rsid w:val="000909D2"/>
    <w:rsid w:val="000913CB"/>
    <w:rsid w:val="00097967"/>
    <w:rsid w:val="000C7B7F"/>
    <w:rsid w:val="000D4AAD"/>
    <w:rsid w:val="00114EAE"/>
    <w:rsid w:val="00140E45"/>
    <w:rsid w:val="00152D8C"/>
    <w:rsid w:val="00153891"/>
    <w:rsid w:val="001575F5"/>
    <w:rsid w:val="001A2586"/>
    <w:rsid w:val="001B3183"/>
    <w:rsid w:val="001C542C"/>
    <w:rsid w:val="001D5B50"/>
    <w:rsid w:val="001D5B8B"/>
    <w:rsid w:val="001F02F4"/>
    <w:rsid w:val="001F4E35"/>
    <w:rsid w:val="002053C8"/>
    <w:rsid w:val="00211F6A"/>
    <w:rsid w:val="00215857"/>
    <w:rsid w:val="00217559"/>
    <w:rsid w:val="00222DD7"/>
    <w:rsid w:val="0024095A"/>
    <w:rsid w:val="00240BFE"/>
    <w:rsid w:val="00243170"/>
    <w:rsid w:val="0024381F"/>
    <w:rsid w:val="00243F2C"/>
    <w:rsid w:val="00255A07"/>
    <w:rsid w:val="002572F2"/>
    <w:rsid w:val="002922AC"/>
    <w:rsid w:val="002A0D9F"/>
    <w:rsid w:val="002A39EC"/>
    <w:rsid w:val="002B7160"/>
    <w:rsid w:val="002C6D7A"/>
    <w:rsid w:val="002F0802"/>
    <w:rsid w:val="0031692E"/>
    <w:rsid w:val="00323BC4"/>
    <w:rsid w:val="003244D4"/>
    <w:rsid w:val="003254D3"/>
    <w:rsid w:val="00337AF9"/>
    <w:rsid w:val="00340D6A"/>
    <w:rsid w:val="00344678"/>
    <w:rsid w:val="00352BE2"/>
    <w:rsid w:val="003637D3"/>
    <w:rsid w:val="003654FF"/>
    <w:rsid w:val="00371FA0"/>
    <w:rsid w:val="00395E9D"/>
    <w:rsid w:val="003A15B5"/>
    <w:rsid w:val="003A1BEC"/>
    <w:rsid w:val="00437B57"/>
    <w:rsid w:val="00453001"/>
    <w:rsid w:val="00453FB9"/>
    <w:rsid w:val="0045722B"/>
    <w:rsid w:val="00463981"/>
    <w:rsid w:val="00474500"/>
    <w:rsid w:val="00477A7B"/>
    <w:rsid w:val="0048797E"/>
    <w:rsid w:val="004961ED"/>
    <w:rsid w:val="004A7366"/>
    <w:rsid w:val="004C06FE"/>
    <w:rsid w:val="004D431F"/>
    <w:rsid w:val="004E2501"/>
    <w:rsid w:val="004F5D2F"/>
    <w:rsid w:val="004F704F"/>
    <w:rsid w:val="004F7E49"/>
    <w:rsid w:val="00501F93"/>
    <w:rsid w:val="00513746"/>
    <w:rsid w:val="005316D3"/>
    <w:rsid w:val="0055691B"/>
    <w:rsid w:val="0057307A"/>
    <w:rsid w:val="0058135E"/>
    <w:rsid w:val="005842C0"/>
    <w:rsid w:val="00585DEF"/>
    <w:rsid w:val="005B3C2E"/>
    <w:rsid w:val="005C064E"/>
    <w:rsid w:val="005C62CA"/>
    <w:rsid w:val="005D3224"/>
    <w:rsid w:val="005D5351"/>
    <w:rsid w:val="005E7B10"/>
    <w:rsid w:val="005F1E12"/>
    <w:rsid w:val="00605882"/>
    <w:rsid w:val="00612B0E"/>
    <w:rsid w:val="00644CC1"/>
    <w:rsid w:val="006451E4"/>
    <w:rsid w:val="0065068D"/>
    <w:rsid w:val="00657C54"/>
    <w:rsid w:val="0067496E"/>
    <w:rsid w:val="00675CBC"/>
    <w:rsid w:val="006B56F7"/>
    <w:rsid w:val="006C066F"/>
    <w:rsid w:val="006C7B6C"/>
    <w:rsid w:val="006E34F8"/>
    <w:rsid w:val="006E403F"/>
    <w:rsid w:val="0071194B"/>
    <w:rsid w:val="00735643"/>
    <w:rsid w:val="007414C0"/>
    <w:rsid w:val="00742045"/>
    <w:rsid w:val="0074797F"/>
    <w:rsid w:val="007863E5"/>
    <w:rsid w:val="007A08CF"/>
    <w:rsid w:val="007A7DBB"/>
    <w:rsid w:val="007D1EC4"/>
    <w:rsid w:val="007D2AF5"/>
    <w:rsid w:val="007D5AAE"/>
    <w:rsid w:val="007D65A0"/>
    <w:rsid w:val="007E39F8"/>
    <w:rsid w:val="007E712E"/>
    <w:rsid w:val="008142CF"/>
    <w:rsid w:val="00836807"/>
    <w:rsid w:val="00847992"/>
    <w:rsid w:val="0086522F"/>
    <w:rsid w:val="00865A88"/>
    <w:rsid w:val="008724E5"/>
    <w:rsid w:val="0088301C"/>
    <w:rsid w:val="008843F5"/>
    <w:rsid w:val="00887B25"/>
    <w:rsid w:val="008900E8"/>
    <w:rsid w:val="008910A2"/>
    <w:rsid w:val="008930D6"/>
    <w:rsid w:val="008B59EC"/>
    <w:rsid w:val="008C14D5"/>
    <w:rsid w:val="008C1873"/>
    <w:rsid w:val="008C3301"/>
    <w:rsid w:val="008D0703"/>
    <w:rsid w:val="008D233D"/>
    <w:rsid w:val="008E0241"/>
    <w:rsid w:val="008F4A11"/>
    <w:rsid w:val="00901F77"/>
    <w:rsid w:val="009234B1"/>
    <w:rsid w:val="00927355"/>
    <w:rsid w:val="009503BE"/>
    <w:rsid w:val="0096383C"/>
    <w:rsid w:val="00973347"/>
    <w:rsid w:val="00985914"/>
    <w:rsid w:val="00990F43"/>
    <w:rsid w:val="009B33B3"/>
    <w:rsid w:val="009B405E"/>
    <w:rsid w:val="009B56E6"/>
    <w:rsid w:val="009B62A3"/>
    <w:rsid w:val="009C4B70"/>
    <w:rsid w:val="009E5D9E"/>
    <w:rsid w:val="009F09E6"/>
    <w:rsid w:val="00A02A8F"/>
    <w:rsid w:val="00A15588"/>
    <w:rsid w:val="00A219E2"/>
    <w:rsid w:val="00A31857"/>
    <w:rsid w:val="00A34096"/>
    <w:rsid w:val="00A957D3"/>
    <w:rsid w:val="00AA0F11"/>
    <w:rsid w:val="00AE4FDF"/>
    <w:rsid w:val="00B01645"/>
    <w:rsid w:val="00B13F40"/>
    <w:rsid w:val="00B25DEB"/>
    <w:rsid w:val="00B373B1"/>
    <w:rsid w:val="00B7137A"/>
    <w:rsid w:val="00B73400"/>
    <w:rsid w:val="00B81715"/>
    <w:rsid w:val="00B9439E"/>
    <w:rsid w:val="00BB1995"/>
    <w:rsid w:val="00BB2251"/>
    <w:rsid w:val="00BB5FEB"/>
    <w:rsid w:val="00BB7860"/>
    <w:rsid w:val="00BC0447"/>
    <w:rsid w:val="00BC7C02"/>
    <w:rsid w:val="00BE6298"/>
    <w:rsid w:val="00C0009B"/>
    <w:rsid w:val="00C03976"/>
    <w:rsid w:val="00C056A5"/>
    <w:rsid w:val="00C21CC7"/>
    <w:rsid w:val="00C21EC6"/>
    <w:rsid w:val="00C239CD"/>
    <w:rsid w:val="00C2472D"/>
    <w:rsid w:val="00C36EDF"/>
    <w:rsid w:val="00C548D9"/>
    <w:rsid w:val="00C5565D"/>
    <w:rsid w:val="00C569CB"/>
    <w:rsid w:val="00C57AD7"/>
    <w:rsid w:val="00C63F25"/>
    <w:rsid w:val="00C94222"/>
    <w:rsid w:val="00CB5C1B"/>
    <w:rsid w:val="00CC686B"/>
    <w:rsid w:val="00D16B0E"/>
    <w:rsid w:val="00D26189"/>
    <w:rsid w:val="00D32E3F"/>
    <w:rsid w:val="00D33E15"/>
    <w:rsid w:val="00D36298"/>
    <w:rsid w:val="00D4136A"/>
    <w:rsid w:val="00D47A16"/>
    <w:rsid w:val="00D53AAA"/>
    <w:rsid w:val="00D83C95"/>
    <w:rsid w:val="00D8682D"/>
    <w:rsid w:val="00D93F04"/>
    <w:rsid w:val="00DA0F8A"/>
    <w:rsid w:val="00DA2895"/>
    <w:rsid w:val="00DA59CE"/>
    <w:rsid w:val="00DE1810"/>
    <w:rsid w:val="00DE727A"/>
    <w:rsid w:val="00DF2B46"/>
    <w:rsid w:val="00E16D64"/>
    <w:rsid w:val="00E43F07"/>
    <w:rsid w:val="00E745D3"/>
    <w:rsid w:val="00E77A2E"/>
    <w:rsid w:val="00E92880"/>
    <w:rsid w:val="00E93C62"/>
    <w:rsid w:val="00E95AF8"/>
    <w:rsid w:val="00E95E48"/>
    <w:rsid w:val="00EA3710"/>
    <w:rsid w:val="00EB15E8"/>
    <w:rsid w:val="00EE3565"/>
    <w:rsid w:val="00EE6211"/>
    <w:rsid w:val="00F030E1"/>
    <w:rsid w:val="00F37F1B"/>
    <w:rsid w:val="00F411EC"/>
    <w:rsid w:val="00F444EE"/>
    <w:rsid w:val="00F67BF1"/>
    <w:rsid w:val="00F81312"/>
    <w:rsid w:val="00F84F57"/>
    <w:rsid w:val="00FA5BA1"/>
    <w:rsid w:val="00FC31E1"/>
    <w:rsid w:val="00FE7E3E"/>
    <w:rsid w:val="00FF4EB7"/>
    <w:rsid w:val="17071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6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73347"/>
    <w:pPr>
      <w:jc w:val="left"/>
      <w:outlineLvl w:val="0"/>
    </w:pPr>
    <w:rPr>
      <w:rFonts w:ascii="宋体" w:hAnsi="宋体" w:hint="eastAsia"/>
      <w:color w:val="063468"/>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0D6A"/>
    <w:rPr>
      <w:sz w:val="18"/>
      <w:szCs w:val="18"/>
    </w:rPr>
  </w:style>
  <w:style w:type="character" w:customStyle="1" w:styleId="Char">
    <w:name w:val="批注框文本 Char"/>
    <w:basedOn w:val="a0"/>
    <w:link w:val="a3"/>
    <w:uiPriority w:val="99"/>
    <w:semiHidden/>
    <w:rsid w:val="00340D6A"/>
    <w:rPr>
      <w:rFonts w:ascii="Times New Roman" w:eastAsia="宋体" w:hAnsi="Times New Roman" w:cs="Times New Roman"/>
      <w:sz w:val="18"/>
      <w:szCs w:val="18"/>
    </w:rPr>
  </w:style>
  <w:style w:type="paragraph" w:styleId="a4">
    <w:name w:val="List Paragraph"/>
    <w:basedOn w:val="a"/>
    <w:qFormat/>
    <w:rsid w:val="00323BC4"/>
    <w:pPr>
      <w:ind w:firstLineChars="200" w:firstLine="420"/>
    </w:pPr>
  </w:style>
  <w:style w:type="character" w:customStyle="1" w:styleId="1Char">
    <w:name w:val="标题 1 Char"/>
    <w:basedOn w:val="a0"/>
    <w:link w:val="1"/>
    <w:uiPriority w:val="9"/>
    <w:rsid w:val="00973347"/>
    <w:rPr>
      <w:rFonts w:ascii="宋体" w:eastAsia="宋体" w:hAnsi="宋体" w:cs="Times New Roman"/>
      <w:color w:val="063468"/>
      <w:kern w:val="44"/>
      <w:sz w:val="48"/>
      <w:szCs w:val="48"/>
    </w:rPr>
  </w:style>
  <w:style w:type="paragraph" w:customStyle="1" w:styleId="Char1CharCharCharCharCharChar">
    <w:name w:val="Char1 Char Char Char Char Char Char"/>
    <w:basedOn w:val="a"/>
    <w:rsid w:val="00BB1995"/>
    <w:rPr>
      <w:sz w:val="28"/>
      <w:szCs w:val="20"/>
    </w:rPr>
  </w:style>
  <w:style w:type="paragraph" w:styleId="a5">
    <w:name w:val="Normal (Web)"/>
    <w:basedOn w:val="a"/>
    <w:qFormat/>
    <w:rsid w:val="0071194B"/>
    <w:pPr>
      <w:spacing w:beforeAutospacing="1" w:afterAutospacing="1"/>
      <w:jc w:val="left"/>
    </w:pPr>
    <w:rPr>
      <w:rFonts w:asciiTheme="minorHAnsi" w:eastAsiaTheme="minorEastAsia" w:hAnsiTheme="minorHAnsi"/>
      <w:kern w:val="0"/>
      <w:sz w:val="24"/>
    </w:rPr>
  </w:style>
  <w:style w:type="paragraph" w:styleId="a6">
    <w:name w:val="Body Text Indent"/>
    <w:basedOn w:val="a"/>
    <w:link w:val="Char0"/>
    <w:rsid w:val="00FA5BA1"/>
    <w:pPr>
      <w:ind w:firstLineChars="196" w:firstLine="671"/>
    </w:pPr>
    <w:rPr>
      <w:rFonts w:ascii="仿宋_GB2312" w:eastAsia="仿宋_GB2312"/>
      <w:sz w:val="32"/>
      <w:szCs w:val="30"/>
    </w:rPr>
  </w:style>
  <w:style w:type="character" w:customStyle="1" w:styleId="Char0">
    <w:name w:val="正文文本缩进 Char"/>
    <w:basedOn w:val="a0"/>
    <w:link w:val="a6"/>
    <w:rsid w:val="00FA5BA1"/>
    <w:rPr>
      <w:rFonts w:ascii="仿宋_GB2312" w:eastAsia="仿宋_GB2312" w:hAnsi="Times New Roman" w:cs="Times New Roman"/>
      <w:kern w:val="2"/>
      <w:sz w:val="32"/>
      <w:szCs w:val="30"/>
    </w:rPr>
  </w:style>
  <w:style w:type="paragraph" w:customStyle="1" w:styleId="p15">
    <w:name w:val="p15"/>
    <w:basedOn w:val="a"/>
    <w:rsid w:val="00B0164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88661601">
      <w:bodyDiv w:val="1"/>
      <w:marLeft w:val="0"/>
      <w:marRight w:val="0"/>
      <w:marTop w:val="0"/>
      <w:marBottom w:val="0"/>
      <w:divBdr>
        <w:top w:val="none" w:sz="0" w:space="0" w:color="auto"/>
        <w:left w:val="none" w:sz="0" w:space="0" w:color="auto"/>
        <w:bottom w:val="none" w:sz="0" w:space="0" w:color="auto"/>
        <w:right w:val="none" w:sz="0" w:space="0" w:color="auto"/>
      </w:divBdr>
      <w:divsChild>
        <w:div w:id="494496463">
          <w:marLeft w:val="0"/>
          <w:marRight w:val="0"/>
          <w:marTop w:val="0"/>
          <w:marBottom w:val="0"/>
          <w:divBdr>
            <w:top w:val="none" w:sz="0" w:space="0" w:color="auto"/>
            <w:left w:val="none" w:sz="0" w:space="0" w:color="auto"/>
            <w:bottom w:val="none" w:sz="0" w:space="0" w:color="auto"/>
            <w:right w:val="none" w:sz="0" w:space="0" w:color="auto"/>
          </w:divBdr>
        </w:div>
      </w:divsChild>
    </w:div>
    <w:div w:id="607930179">
      <w:bodyDiv w:val="1"/>
      <w:marLeft w:val="0"/>
      <w:marRight w:val="0"/>
      <w:marTop w:val="0"/>
      <w:marBottom w:val="0"/>
      <w:divBdr>
        <w:top w:val="none" w:sz="0" w:space="0" w:color="auto"/>
        <w:left w:val="none" w:sz="0" w:space="0" w:color="auto"/>
        <w:bottom w:val="none" w:sz="0" w:space="0" w:color="auto"/>
        <w:right w:val="none" w:sz="0" w:space="0" w:color="auto"/>
      </w:divBdr>
    </w:div>
    <w:div w:id="682130097">
      <w:bodyDiv w:val="1"/>
      <w:marLeft w:val="0"/>
      <w:marRight w:val="0"/>
      <w:marTop w:val="0"/>
      <w:marBottom w:val="0"/>
      <w:divBdr>
        <w:top w:val="none" w:sz="0" w:space="0" w:color="auto"/>
        <w:left w:val="none" w:sz="0" w:space="0" w:color="auto"/>
        <w:bottom w:val="none" w:sz="0" w:space="0" w:color="auto"/>
        <w:right w:val="none" w:sz="0" w:space="0" w:color="auto"/>
      </w:divBdr>
    </w:div>
    <w:div w:id="704599597">
      <w:bodyDiv w:val="1"/>
      <w:marLeft w:val="0"/>
      <w:marRight w:val="0"/>
      <w:marTop w:val="0"/>
      <w:marBottom w:val="0"/>
      <w:divBdr>
        <w:top w:val="none" w:sz="0" w:space="0" w:color="auto"/>
        <w:left w:val="none" w:sz="0" w:space="0" w:color="auto"/>
        <w:bottom w:val="none" w:sz="0" w:space="0" w:color="auto"/>
        <w:right w:val="none" w:sz="0" w:space="0" w:color="auto"/>
      </w:divBdr>
      <w:divsChild>
        <w:div w:id="276984951">
          <w:marLeft w:val="0"/>
          <w:marRight w:val="0"/>
          <w:marTop w:val="0"/>
          <w:marBottom w:val="0"/>
          <w:divBdr>
            <w:top w:val="none" w:sz="0" w:space="0" w:color="auto"/>
            <w:left w:val="none" w:sz="0" w:space="0" w:color="auto"/>
            <w:bottom w:val="none" w:sz="0" w:space="0" w:color="auto"/>
            <w:right w:val="none" w:sz="0" w:space="0" w:color="auto"/>
          </w:divBdr>
        </w:div>
      </w:divsChild>
    </w:div>
    <w:div w:id="849564561">
      <w:bodyDiv w:val="1"/>
      <w:marLeft w:val="0"/>
      <w:marRight w:val="0"/>
      <w:marTop w:val="0"/>
      <w:marBottom w:val="0"/>
      <w:divBdr>
        <w:top w:val="none" w:sz="0" w:space="0" w:color="auto"/>
        <w:left w:val="none" w:sz="0" w:space="0" w:color="auto"/>
        <w:bottom w:val="none" w:sz="0" w:space="0" w:color="auto"/>
        <w:right w:val="none" w:sz="0" w:space="0" w:color="auto"/>
      </w:divBdr>
      <w:divsChild>
        <w:div w:id="1645425752">
          <w:marLeft w:val="0"/>
          <w:marRight w:val="0"/>
          <w:marTop w:val="0"/>
          <w:marBottom w:val="0"/>
          <w:divBdr>
            <w:top w:val="none" w:sz="0" w:space="0" w:color="auto"/>
            <w:left w:val="none" w:sz="0" w:space="0" w:color="auto"/>
            <w:bottom w:val="none" w:sz="0" w:space="0" w:color="auto"/>
            <w:right w:val="none" w:sz="0" w:space="0" w:color="auto"/>
          </w:divBdr>
        </w:div>
      </w:divsChild>
    </w:div>
    <w:div w:id="920061442">
      <w:bodyDiv w:val="1"/>
      <w:marLeft w:val="0"/>
      <w:marRight w:val="0"/>
      <w:marTop w:val="0"/>
      <w:marBottom w:val="0"/>
      <w:divBdr>
        <w:top w:val="none" w:sz="0" w:space="0" w:color="auto"/>
        <w:left w:val="none" w:sz="0" w:space="0" w:color="auto"/>
        <w:bottom w:val="none" w:sz="0" w:space="0" w:color="auto"/>
        <w:right w:val="none" w:sz="0" w:space="0" w:color="auto"/>
      </w:divBdr>
    </w:div>
    <w:div w:id="1125536423">
      <w:bodyDiv w:val="1"/>
      <w:marLeft w:val="0"/>
      <w:marRight w:val="0"/>
      <w:marTop w:val="0"/>
      <w:marBottom w:val="0"/>
      <w:divBdr>
        <w:top w:val="none" w:sz="0" w:space="0" w:color="auto"/>
        <w:left w:val="none" w:sz="0" w:space="0" w:color="auto"/>
        <w:bottom w:val="none" w:sz="0" w:space="0" w:color="auto"/>
        <w:right w:val="none" w:sz="0" w:space="0" w:color="auto"/>
      </w:divBdr>
    </w:div>
    <w:div w:id="1706712240">
      <w:bodyDiv w:val="1"/>
      <w:marLeft w:val="0"/>
      <w:marRight w:val="0"/>
      <w:marTop w:val="0"/>
      <w:marBottom w:val="0"/>
      <w:divBdr>
        <w:top w:val="none" w:sz="0" w:space="0" w:color="auto"/>
        <w:left w:val="none" w:sz="0" w:space="0" w:color="auto"/>
        <w:bottom w:val="none" w:sz="0" w:space="0" w:color="auto"/>
        <w:right w:val="none" w:sz="0" w:space="0" w:color="auto"/>
      </w:divBdr>
      <w:divsChild>
        <w:div w:id="804616089">
          <w:marLeft w:val="0"/>
          <w:marRight w:val="0"/>
          <w:marTop w:val="0"/>
          <w:marBottom w:val="0"/>
          <w:divBdr>
            <w:top w:val="none" w:sz="0" w:space="0" w:color="auto"/>
            <w:left w:val="none" w:sz="0" w:space="0" w:color="auto"/>
            <w:bottom w:val="none" w:sz="0" w:space="0" w:color="auto"/>
            <w:right w:val="none" w:sz="0" w:space="0" w:color="auto"/>
          </w:divBdr>
        </w:div>
      </w:divsChild>
    </w:div>
    <w:div w:id="1774202707">
      <w:bodyDiv w:val="1"/>
      <w:marLeft w:val="0"/>
      <w:marRight w:val="0"/>
      <w:marTop w:val="0"/>
      <w:marBottom w:val="0"/>
      <w:divBdr>
        <w:top w:val="none" w:sz="0" w:space="0" w:color="auto"/>
        <w:left w:val="none" w:sz="0" w:space="0" w:color="auto"/>
        <w:bottom w:val="none" w:sz="0" w:space="0" w:color="auto"/>
        <w:right w:val="none" w:sz="0" w:space="0" w:color="auto"/>
      </w:divBdr>
      <w:divsChild>
        <w:div w:id="1192310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0C9DD-DF46-4DD8-B76F-1D6DBAFA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7</cp:revision>
  <cp:lastPrinted>2019-01-15T08:14:00Z</cp:lastPrinted>
  <dcterms:created xsi:type="dcterms:W3CDTF">2019-01-15T07:01:00Z</dcterms:created>
  <dcterms:modified xsi:type="dcterms:W3CDTF">2019-01-15T08:15:00Z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